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3EE8" w:rsidRPr="003428D9" w:rsidRDefault="00713EE8" w:rsidP="00713EE8">
      <w:pPr>
        <w:pStyle w:val="a3"/>
        <w:jc w:val="right"/>
        <w:rPr>
          <w:rFonts w:ascii="Times New Roman" w:hAnsi="Times New Roman"/>
          <w:sz w:val="24"/>
          <w:szCs w:val="24"/>
        </w:rPr>
      </w:pPr>
      <w:r>
        <w:rPr>
          <w:rFonts w:ascii="Times New Roman" w:hAnsi="Times New Roman"/>
          <w:sz w:val="24"/>
          <w:szCs w:val="24"/>
        </w:rPr>
        <w:t>УТВЕРЖДЕН</w:t>
      </w:r>
    </w:p>
    <w:p w:rsidR="00713EE8" w:rsidRPr="003428D9" w:rsidRDefault="00713EE8" w:rsidP="00713EE8">
      <w:pPr>
        <w:pStyle w:val="a3"/>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713EE8" w:rsidRPr="003428D9" w:rsidRDefault="00713EE8" w:rsidP="00713EE8">
      <w:pPr>
        <w:pStyle w:val="a3"/>
        <w:jc w:val="right"/>
        <w:rPr>
          <w:rFonts w:ascii="Times New Roman" w:hAnsi="Times New Roman"/>
          <w:sz w:val="24"/>
          <w:szCs w:val="24"/>
        </w:rPr>
      </w:pPr>
      <w:r>
        <w:rPr>
          <w:rFonts w:ascii="Times New Roman" w:hAnsi="Times New Roman"/>
          <w:sz w:val="24"/>
          <w:szCs w:val="24"/>
        </w:rPr>
        <w:t xml:space="preserve"> городского поселения</w:t>
      </w:r>
      <w:r w:rsidRPr="003428D9">
        <w:rPr>
          <w:rFonts w:ascii="Times New Roman" w:hAnsi="Times New Roman"/>
          <w:sz w:val="24"/>
          <w:szCs w:val="24"/>
        </w:rPr>
        <w:t xml:space="preserve"> Атиг</w:t>
      </w:r>
    </w:p>
    <w:p w:rsidR="00713EE8" w:rsidRDefault="00713EE8" w:rsidP="00713EE8">
      <w:pPr>
        <w:pStyle w:val="a3"/>
        <w:jc w:val="right"/>
        <w:rPr>
          <w:rFonts w:ascii="Times New Roman" w:hAnsi="Times New Roman"/>
          <w:sz w:val="24"/>
          <w:szCs w:val="24"/>
        </w:rPr>
      </w:pPr>
      <w:r>
        <w:rPr>
          <w:rFonts w:ascii="Times New Roman" w:hAnsi="Times New Roman"/>
          <w:sz w:val="24"/>
          <w:szCs w:val="24"/>
        </w:rPr>
        <w:t xml:space="preserve"> от 29.05.2026 № 225/5</w:t>
      </w:r>
    </w:p>
    <w:p w:rsidR="00713EE8" w:rsidRDefault="00713EE8" w:rsidP="00713EE8">
      <w:pPr>
        <w:pStyle w:val="a3"/>
        <w:jc w:val="center"/>
        <w:rPr>
          <w:rFonts w:ascii="Times New Roman" w:hAnsi="Times New Roman"/>
          <w:sz w:val="24"/>
          <w:szCs w:val="24"/>
        </w:rPr>
      </w:pPr>
    </w:p>
    <w:p w:rsidR="00713EE8" w:rsidRDefault="00713EE8" w:rsidP="00713EE8">
      <w:pPr>
        <w:pStyle w:val="a3"/>
        <w:jc w:val="center"/>
        <w:rPr>
          <w:rFonts w:ascii="Times New Roman" w:hAnsi="Times New Roman"/>
          <w:sz w:val="24"/>
          <w:szCs w:val="24"/>
        </w:rPr>
      </w:pPr>
      <w:r w:rsidRPr="008876EB">
        <w:rPr>
          <w:rFonts w:ascii="Times New Roman" w:hAnsi="Times New Roman"/>
          <w:sz w:val="24"/>
          <w:szCs w:val="24"/>
        </w:rPr>
        <w:t>Порядок</w:t>
      </w:r>
    </w:p>
    <w:p w:rsidR="00713EE8" w:rsidRDefault="00713EE8" w:rsidP="00713EE8">
      <w:pPr>
        <w:pStyle w:val="a3"/>
        <w:jc w:val="center"/>
        <w:rPr>
          <w:rFonts w:ascii="Times New Roman" w:hAnsi="Times New Roman"/>
          <w:sz w:val="24"/>
          <w:szCs w:val="24"/>
        </w:rPr>
      </w:pPr>
      <w:r w:rsidRPr="008876EB">
        <w:rPr>
          <w:rFonts w:ascii="Times New Roman" w:hAnsi="Times New Roman"/>
          <w:sz w:val="24"/>
          <w:szCs w:val="24"/>
        </w:rPr>
        <w:t xml:space="preserve"> подготовки и внесения в Думу городского поселения Атиг проектов муниципальных правовых актов</w:t>
      </w:r>
      <w:r w:rsidRPr="009A687A">
        <w:rPr>
          <w:rFonts w:ascii="Times New Roman" w:hAnsi="Times New Roman"/>
          <w:sz w:val="24"/>
          <w:szCs w:val="24"/>
        </w:rPr>
        <w:t xml:space="preserve"> </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center"/>
        <w:rPr>
          <w:rFonts w:ascii="Times New Roman" w:hAnsi="Times New Roman"/>
          <w:sz w:val="24"/>
          <w:szCs w:val="24"/>
        </w:rPr>
      </w:pPr>
      <w:r w:rsidRPr="005337CE">
        <w:rPr>
          <w:rFonts w:ascii="Times New Roman" w:hAnsi="Times New Roman"/>
          <w:sz w:val="24"/>
          <w:szCs w:val="24"/>
        </w:rPr>
        <w:t>Глава 1. О</w:t>
      </w:r>
      <w:r>
        <w:rPr>
          <w:rFonts w:ascii="Times New Roman" w:hAnsi="Times New Roman"/>
          <w:sz w:val="24"/>
          <w:szCs w:val="24"/>
        </w:rPr>
        <w:t>бщие положения</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Статья 1. Предмет регулирования настоящего Порядка</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1. Настоящий Порядок </w:t>
      </w:r>
      <w:r>
        <w:rPr>
          <w:rFonts w:ascii="Times New Roman" w:hAnsi="Times New Roman"/>
          <w:sz w:val="24"/>
          <w:szCs w:val="24"/>
        </w:rPr>
        <w:t>устанавливает положения в части подготовки и</w:t>
      </w:r>
      <w:r w:rsidRPr="005337CE">
        <w:rPr>
          <w:rFonts w:ascii="Times New Roman" w:hAnsi="Times New Roman"/>
          <w:sz w:val="24"/>
          <w:szCs w:val="24"/>
        </w:rPr>
        <w:t xml:space="preserve"> внесения проектов муниципальных правовых актов на рассмотрение в Думу </w:t>
      </w:r>
      <w:r>
        <w:rPr>
          <w:rFonts w:ascii="Times New Roman" w:hAnsi="Times New Roman"/>
          <w:sz w:val="24"/>
          <w:szCs w:val="24"/>
        </w:rPr>
        <w:t>городского поселения Атиг</w:t>
      </w:r>
      <w:r w:rsidRPr="005337CE">
        <w:rPr>
          <w:rFonts w:ascii="Times New Roman" w:hAnsi="Times New Roman"/>
          <w:sz w:val="24"/>
          <w:szCs w:val="24"/>
        </w:rPr>
        <w:t>,</w:t>
      </w:r>
      <w:r>
        <w:rPr>
          <w:rFonts w:ascii="Times New Roman" w:hAnsi="Times New Roman"/>
          <w:sz w:val="24"/>
          <w:szCs w:val="24"/>
        </w:rPr>
        <w:t xml:space="preserve"> а также</w:t>
      </w:r>
      <w:r w:rsidRPr="005337CE">
        <w:rPr>
          <w:rFonts w:ascii="Times New Roman" w:hAnsi="Times New Roman"/>
          <w:sz w:val="24"/>
          <w:szCs w:val="24"/>
        </w:rPr>
        <w:t xml:space="preserve"> требования, предъявляемые к проектам муниципальных правовых актов, перечень и форму прилагаемых к ним документов.</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2. Дума </w:t>
      </w:r>
      <w:r>
        <w:rPr>
          <w:rFonts w:ascii="Times New Roman" w:hAnsi="Times New Roman"/>
          <w:sz w:val="24"/>
          <w:szCs w:val="24"/>
        </w:rPr>
        <w:t>городского поселения Атиг</w:t>
      </w:r>
      <w:r w:rsidRPr="005337CE">
        <w:rPr>
          <w:rFonts w:ascii="Times New Roman" w:hAnsi="Times New Roman"/>
          <w:sz w:val="24"/>
          <w:szCs w:val="24"/>
        </w:rPr>
        <w:t xml:space="preserve"> (далее - Дума) по вопросам, отнесенным к ее компетенции федеральными законами, законами Свердловской области, </w:t>
      </w:r>
      <w:hyperlink r:id="rId4">
        <w:r w:rsidRPr="005337CE">
          <w:rPr>
            <w:rFonts w:ascii="Times New Roman" w:hAnsi="Times New Roman"/>
            <w:sz w:val="24"/>
            <w:szCs w:val="24"/>
          </w:rPr>
          <w:t>Уставом</w:t>
        </w:r>
      </w:hyperlink>
      <w:r w:rsidRPr="005337CE">
        <w:rPr>
          <w:rFonts w:ascii="Times New Roman" w:hAnsi="Times New Roman"/>
          <w:sz w:val="24"/>
          <w:szCs w:val="24"/>
        </w:rPr>
        <w:t xml:space="preserve"> </w:t>
      </w:r>
      <w:r>
        <w:rPr>
          <w:rFonts w:ascii="Times New Roman" w:hAnsi="Times New Roman"/>
          <w:sz w:val="24"/>
          <w:szCs w:val="24"/>
        </w:rPr>
        <w:t>городского поселения Атиг</w:t>
      </w:r>
      <w:r w:rsidRPr="005337CE">
        <w:rPr>
          <w:rFonts w:ascii="Times New Roman" w:hAnsi="Times New Roman"/>
          <w:sz w:val="24"/>
          <w:szCs w:val="24"/>
        </w:rPr>
        <w:t xml:space="preserve"> (дал</w:t>
      </w:r>
      <w:r>
        <w:rPr>
          <w:rFonts w:ascii="Times New Roman" w:hAnsi="Times New Roman"/>
          <w:sz w:val="24"/>
          <w:szCs w:val="24"/>
        </w:rPr>
        <w:t>ее - Устав</w:t>
      </w:r>
      <w:r w:rsidRPr="005337CE">
        <w:rPr>
          <w:rFonts w:ascii="Times New Roman" w:hAnsi="Times New Roman"/>
          <w:sz w:val="24"/>
          <w:szCs w:val="24"/>
        </w:rPr>
        <w:t>), принимает муниципальные правовые акты в форме решений Думы</w:t>
      </w:r>
      <w:r>
        <w:rPr>
          <w:rFonts w:ascii="Times New Roman" w:hAnsi="Times New Roman"/>
          <w:sz w:val="24"/>
          <w:szCs w:val="24"/>
        </w:rPr>
        <w:t xml:space="preserve"> городского поселения Атиг (далее – решение)</w:t>
      </w:r>
      <w:r w:rsidRPr="005337CE">
        <w:rPr>
          <w:rFonts w:ascii="Times New Roman" w:hAnsi="Times New Roman"/>
          <w:sz w:val="24"/>
          <w:szCs w:val="24"/>
        </w:rPr>
        <w:t>.</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По вопросам осуществления отдельных государственных полномочий, переданных органам местного самоуправления </w:t>
      </w:r>
      <w:r>
        <w:rPr>
          <w:rFonts w:ascii="Times New Roman" w:hAnsi="Times New Roman"/>
          <w:sz w:val="24"/>
          <w:szCs w:val="24"/>
        </w:rPr>
        <w:t xml:space="preserve">городского поселения Атиг </w:t>
      </w:r>
      <w:r w:rsidRPr="005337CE">
        <w:rPr>
          <w:rFonts w:ascii="Times New Roman" w:hAnsi="Times New Roman"/>
          <w:sz w:val="24"/>
          <w:szCs w:val="24"/>
        </w:rPr>
        <w:t>федеральными законами и законами Свердловской области, Думой могут приниматься решения на основании и во исполнение положений, установленных соответствующими федеральными законами и (или) законами Свердловской области.</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3</w:t>
      </w:r>
      <w:r w:rsidRPr="005337CE">
        <w:rPr>
          <w:rFonts w:ascii="Times New Roman" w:hAnsi="Times New Roman"/>
          <w:sz w:val="24"/>
          <w:szCs w:val="24"/>
        </w:rPr>
        <w:t xml:space="preserve">. Муниципальные правовые акты не должны противоречить </w:t>
      </w:r>
      <w:hyperlink r:id="rId5">
        <w:r w:rsidRPr="005337CE">
          <w:rPr>
            <w:rFonts w:ascii="Times New Roman" w:hAnsi="Times New Roman"/>
            <w:sz w:val="24"/>
            <w:szCs w:val="24"/>
          </w:rPr>
          <w:t>Конституции</w:t>
        </w:r>
      </w:hyperlink>
      <w:r w:rsidRPr="005337CE">
        <w:rPr>
          <w:rFonts w:ascii="Times New Roman" w:hAnsi="Times New Roman"/>
          <w:sz w:val="24"/>
          <w:szCs w:val="24"/>
        </w:rPr>
        <w:t xml:space="preserve"> Российской Федерации, федеральным законам и иным нормативным правовым актам Российской Федерации, а также </w:t>
      </w:r>
      <w:hyperlink r:id="rId6">
        <w:r w:rsidRPr="005337CE">
          <w:rPr>
            <w:rFonts w:ascii="Times New Roman" w:hAnsi="Times New Roman"/>
            <w:sz w:val="24"/>
            <w:szCs w:val="24"/>
          </w:rPr>
          <w:t>Уставу</w:t>
        </w:r>
      </w:hyperlink>
      <w:r w:rsidRPr="005337CE">
        <w:rPr>
          <w:rFonts w:ascii="Times New Roman" w:hAnsi="Times New Roman"/>
          <w:sz w:val="24"/>
          <w:szCs w:val="24"/>
        </w:rPr>
        <w:t xml:space="preserve"> Свердловской области, законам и иным нормативным правовым актам Свердловской области, </w:t>
      </w:r>
      <w:hyperlink r:id="rId7">
        <w:r w:rsidRPr="005337CE">
          <w:rPr>
            <w:rFonts w:ascii="Times New Roman" w:hAnsi="Times New Roman"/>
            <w:sz w:val="24"/>
            <w:szCs w:val="24"/>
          </w:rPr>
          <w:t>Уставу</w:t>
        </w:r>
      </w:hyperlink>
      <w:r>
        <w:rPr>
          <w:rFonts w:ascii="Times New Roman" w:hAnsi="Times New Roman"/>
          <w:sz w:val="24"/>
          <w:szCs w:val="24"/>
        </w:rPr>
        <w:t xml:space="preserve"> городского поселения Атиг</w:t>
      </w:r>
      <w:r w:rsidRPr="005337CE">
        <w:rPr>
          <w:rFonts w:ascii="Times New Roman" w:hAnsi="Times New Roman"/>
          <w:sz w:val="24"/>
          <w:szCs w:val="24"/>
        </w:rPr>
        <w:t>.</w:t>
      </w:r>
    </w:p>
    <w:p w:rsidR="00713EE8" w:rsidRPr="005337CE" w:rsidRDefault="00713EE8" w:rsidP="00713EE8">
      <w:pPr>
        <w:pStyle w:val="a3"/>
        <w:ind w:firstLine="567"/>
        <w:jc w:val="both"/>
        <w:rPr>
          <w:rFonts w:ascii="Times New Roman" w:hAnsi="Times New Roman"/>
          <w:sz w:val="24"/>
          <w:szCs w:val="24"/>
        </w:rPr>
      </w:pPr>
    </w:p>
    <w:p w:rsidR="00713EE8" w:rsidRDefault="00713EE8" w:rsidP="00713EE8">
      <w:pPr>
        <w:pStyle w:val="a3"/>
        <w:ind w:firstLine="567"/>
        <w:jc w:val="center"/>
        <w:rPr>
          <w:rFonts w:ascii="Times New Roman" w:hAnsi="Times New Roman"/>
          <w:sz w:val="24"/>
          <w:szCs w:val="24"/>
        </w:rPr>
      </w:pPr>
      <w:r>
        <w:rPr>
          <w:rFonts w:ascii="Times New Roman" w:hAnsi="Times New Roman"/>
          <w:sz w:val="24"/>
          <w:szCs w:val="24"/>
        </w:rPr>
        <w:t>Глава 2. Правотворческая инициатива</w:t>
      </w:r>
    </w:p>
    <w:p w:rsidR="00713EE8" w:rsidRDefault="00713EE8" w:rsidP="00713EE8">
      <w:pPr>
        <w:pStyle w:val="a3"/>
        <w:ind w:firstLine="567"/>
        <w:jc w:val="both"/>
        <w:rPr>
          <w:rFonts w:ascii="Times New Roman" w:hAnsi="Times New Roman"/>
          <w:sz w:val="24"/>
          <w:szCs w:val="24"/>
        </w:rPr>
      </w:pPr>
    </w:p>
    <w:p w:rsidR="00713EE8" w:rsidRPr="00494461" w:rsidRDefault="00713EE8" w:rsidP="00713EE8">
      <w:pPr>
        <w:pStyle w:val="a3"/>
        <w:ind w:firstLine="567"/>
        <w:jc w:val="both"/>
        <w:rPr>
          <w:rFonts w:ascii="Times New Roman" w:hAnsi="Times New Roman"/>
          <w:sz w:val="24"/>
          <w:szCs w:val="24"/>
        </w:rPr>
      </w:pPr>
      <w:r>
        <w:rPr>
          <w:rFonts w:ascii="Times New Roman" w:hAnsi="Times New Roman"/>
          <w:sz w:val="24"/>
          <w:szCs w:val="24"/>
        </w:rPr>
        <w:t>Статья 2</w:t>
      </w:r>
      <w:r w:rsidRPr="00494461">
        <w:rPr>
          <w:rFonts w:ascii="Times New Roman" w:hAnsi="Times New Roman"/>
          <w:sz w:val="24"/>
          <w:szCs w:val="24"/>
        </w:rPr>
        <w:t xml:space="preserve">. </w:t>
      </w:r>
      <w:r>
        <w:rPr>
          <w:rFonts w:ascii="Times New Roman" w:hAnsi="Times New Roman"/>
          <w:sz w:val="24"/>
          <w:szCs w:val="24"/>
        </w:rPr>
        <w:t>Перечень субъектов</w:t>
      </w:r>
      <w:r w:rsidRPr="00494461">
        <w:rPr>
          <w:rFonts w:ascii="Times New Roman" w:hAnsi="Times New Roman"/>
          <w:sz w:val="24"/>
          <w:szCs w:val="24"/>
        </w:rPr>
        <w:t xml:space="preserve"> правотворческой инициативы</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Право внести проект муниципального правового акта на рассмотрение Думы в соответствии с </w:t>
      </w:r>
      <w:hyperlink r:id="rId8">
        <w:r w:rsidRPr="005337CE">
          <w:rPr>
            <w:rFonts w:ascii="Times New Roman" w:hAnsi="Times New Roman"/>
            <w:sz w:val="24"/>
            <w:szCs w:val="24"/>
          </w:rPr>
          <w:t>Уставом</w:t>
        </w:r>
      </w:hyperlink>
      <w:r>
        <w:rPr>
          <w:rFonts w:ascii="Times New Roman" w:hAnsi="Times New Roman"/>
          <w:sz w:val="24"/>
          <w:szCs w:val="24"/>
        </w:rPr>
        <w:t xml:space="preserve"> городского поселения Атиг</w:t>
      </w:r>
      <w:r w:rsidRPr="005337CE">
        <w:rPr>
          <w:rFonts w:ascii="Times New Roman" w:hAnsi="Times New Roman"/>
          <w:sz w:val="24"/>
          <w:szCs w:val="24"/>
        </w:rPr>
        <w:t xml:space="preserve"> принадлежит следующим субъектам правотворческой инициативы:</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1) депутатам Думы;</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2) депутатским объединениям;</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3) постоянным комиссиям</w:t>
      </w:r>
      <w:r w:rsidRPr="005337CE">
        <w:rPr>
          <w:rFonts w:ascii="Times New Roman" w:hAnsi="Times New Roman"/>
          <w:sz w:val="24"/>
          <w:szCs w:val="24"/>
        </w:rPr>
        <w:t xml:space="preserve"> Думы;</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4) г</w:t>
      </w:r>
      <w:r w:rsidRPr="005337CE">
        <w:rPr>
          <w:rFonts w:ascii="Times New Roman" w:hAnsi="Times New Roman"/>
          <w:sz w:val="24"/>
          <w:szCs w:val="24"/>
        </w:rPr>
        <w:t>лаве</w:t>
      </w:r>
      <w:r>
        <w:rPr>
          <w:rFonts w:ascii="Times New Roman" w:hAnsi="Times New Roman"/>
          <w:sz w:val="24"/>
          <w:szCs w:val="24"/>
        </w:rPr>
        <w:t xml:space="preserve"> городского поселения Атиг</w:t>
      </w:r>
      <w:r w:rsidRPr="005337CE">
        <w:rPr>
          <w:rFonts w:ascii="Times New Roman" w:hAnsi="Times New Roman"/>
          <w:sz w:val="24"/>
          <w:szCs w:val="24"/>
        </w:rPr>
        <w:t>;</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5) </w:t>
      </w:r>
      <w:r>
        <w:rPr>
          <w:rFonts w:ascii="Times New Roman" w:hAnsi="Times New Roman"/>
          <w:sz w:val="24"/>
          <w:szCs w:val="24"/>
        </w:rPr>
        <w:t>администрации городского поселения Атиг</w:t>
      </w:r>
      <w:r w:rsidRPr="005337CE">
        <w:rPr>
          <w:rFonts w:ascii="Times New Roman" w:hAnsi="Times New Roman"/>
          <w:sz w:val="24"/>
          <w:szCs w:val="24"/>
        </w:rPr>
        <w:t>;</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6) органам территориального общественного самоуправления;</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7</w:t>
      </w:r>
      <w:r w:rsidRPr="005337CE">
        <w:rPr>
          <w:rFonts w:ascii="Times New Roman" w:hAnsi="Times New Roman"/>
          <w:sz w:val="24"/>
          <w:szCs w:val="24"/>
        </w:rPr>
        <w:t xml:space="preserve">) инициативным группам граждан, проживающим на территории </w:t>
      </w:r>
      <w:r>
        <w:rPr>
          <w:rFonts w:ascii="Times New Roman" w:hAnsi="Times New Roman"/>
          <w:sz w:val="24"/>
          <w:szCs w:val="24"/>
        </w:rPr>
        <w:t xml:space="preserve">городского поселения Атиг </w:t>
      </w:r>
      <w:r w:rsidRPr="005337CE">
        <w:rPr>
          <w:rFonts w:ascii="Times New Roman" w:hAnsi="Times New Roman"/>
          <w:sz w:val="24"/>
          <w:szCs w:val="24"/>
        </w:rPr>
        <w:t>и обладающим избирательным правом;</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8</w:t>
      </w:r>
      <w:r w:rsidRPr="005337CE">
        <w:rPr>
          <w:rFonts w:ascii="Times New Roman" w:hAnsi="Times New Roman"/>
          <w:sz w:val="24"/>
          <w:szCs w:val="24"/>
        </w:rPr>
        <w:t>) органам прокуратуры.</w:t>
      </w:r>
    </w:p>
    <w:p w:rsidR="00713EE8" w:rsidRDefault="00713EE8" w:rsidP="00713EE8">
      <w:pPr>
        <w:pStyle w:val="a3"/>
        <w:ind w:firstLine="567"/>
        <w:jc w:val="both"/>
        <w:rPr>
          <w:rFonts w:ascii="Times New Roman" w:hAnsi="Times New Roman"/>
          <w:sz w:val="24"/>
          <w:szCs w:val="24"/>
        </w:rPr>
      </w:pPr>
    </w:p>
    <w:p w:rsidR="00713EE8" w:rsidRDefault="00713EE8" w:rsidP="00713EE8">
      <w:pPr>
        <w:pStyle w:val="a3"/>
        <w:ind w:firstLine="567"/>
        <w:jc w:val="both"/>
        <w:rPr>
          <w:rFonts w:ascii="Times New Roman" w:hAnsi="Times New Roman"/>
          <w:sz w:val="24"/>
          <w:szCs w:val="24"/>
        </w:rPr>
      </w:pPr>
      <w:r>
        <w:rPr>
          <w:rFonts w:ascii="Times New Roman" w:hAnsi="Times New Roman"/>
          <w:sz w:val="24"/>
          <w:szCs w:val="24"/>
        </w:rPr>
        <w:t>Статья 3. Условия реализации правотворческой инициативы</w:t>
      </w:r>
    </w:p>
    <w:p w:rsidR="00713EE8"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1</w:t>
      </w:r>
      <w:r w:rsidRPr="005337CE">
        <w:rPr>
          <w:rFonts w:ascii="Times New Roman" w:hAnsi="Times New Roman"/>
          <w:sz w:val="24"/>
          <w:szCs w:val="24"/>
        </w:rPr>
        <w:t xml:space="preserve">. Проекты правовых актов, предусматривающие установление, изменение и (или) отмену местных налогов и сборов, осуществление расходов из средств бюджета </w:t>
      </w:r>
      <w:r>
        <w:rPr>
          <w:rFonts w:ascii="Times New Roman" w:hAnsi="Times New Roman"/>
          <w:sz w:val="24"/>
          <w:szCs w:val="24"/>
        </w:rPr>
        <w:t xml:space="preserve">городского </w:t>
      </w:r>
      <w:r>
        <w:rPr>
          <w:rFonts w:ascii="Times New Roman" w:hAnsi="Times New Roman"/>
          <w:sz w:val="24"/>
          <w:szCs w:val="24"/>
        </w:rPr>
        <w:lastRenderedPageBreak/>
        <w:t>поселения Атиг</w:t>
      </w:r>
      <w:r w:rsidRPr="005337CE">
        <w:rPr>
          <w:rFonts w:ascii="Times New Roman" w:hAnsi="Times New Roman"/>
          <w:sz w:val="24"/>
          <w:szCs w:val="24"/>
        </w:rPr>
        <w:t xml:space="preserve">, могут быть внесены на рассмотрение Думы только по инициативе </w:t>
      </w:r>
      <w:r>
        <w:rPr>
          <w:rFonts w:ascii="Times New Roman" w:hAnsi="Times New Roman"/>
          <w:sz w:val="24"/>
          <w:szCs w:val="24"/>
        </w:rPr>
        <w:t>г</w:t>
      </w:r>
      <w:r w:rsidRPr="005337CE">
        <w:rPr>
          <w:rFonts w:ascii="Times New Roman" w:hAnsi="Times New Roman"/>
          <w:sz w:val="24"/>
          <w:szCs w:val="24"/>
        </w:rPr>
        <w:t xml:space="preserve">лавы </w:t>
      </w:r>
      <w:r>
        <w:rPr>
          <w:rFonts w:ascii="Times New Roman" w:hAnsi="Times New Roman"/>
          <w:sz w:val="24"/>
          <w:szCs w:val="24"/>
        </w:rPr>
        <w:t>городского поселения Атиг или при наличии заключения, предоставленного главой городского поселения Атиг</w:t>
      </w:r>
      <w:r w:rsidRPr="005337CE">
        <w:rPr>
          <w:rFonts w:ascii="Times New Roman" w:hAnsi="Times New Roman"/>
          <w:sz w:val="24"/>
          <w:szCs w:val="24"/>
        </w:rPr>
        <w:t>.</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2</w:t>
      </w:r>
      <w:r w:rsidRPr="005337CE">
        <w:rPr>
          <w:rFonts w:ascii="Times New Roman" w:hAnsi="Times New Roman"/>
          <w:sz w:val="24"/>
          <w:szCs w:val="24"/>
        </w:rPr>
        <w:t>. Проект муниципального правового акта может быть внесен в Думу в порядке правотворческой инициативы совместно двумя и более субъектами правотворческой инициативы.</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3</w:t>
      </w:r>
      <w:r w:rsidRPr="005337CE">
        <w:rPr>
          <w:rFonts w:ascii="Times New Roman" w:hAnsi="Times New Roman"/>
          <w:sz w:val="24"/>
          <w:szCs w:val="24"/>
        </w:rPr>
        <w:t>. Субъект правотворческой инициативы, внесший проект правового акта в Думу в порядке правотворческой инициативы, вправе отозвать проект правового акта с момента его регистрации в аппарате Думы до момента утверждения пр</w:t>
      </w:r>
      <w:r>
        <w:rPr>
          <w:rFonts w:ascii="Times New Roman" w:hAnsi="Times New Roman"/>
          <w:sz w:val="24"/>
          <w:szCs w:val="24"/>
        </w:rPr>
        <w:t>едседателем Думы повестки заседания Думы, в которую включен пункт</w:t>
      </w:r>
      <w:r w:rsidRPr="005337CE">
        <w:rPr>
          <w:rFonts w:ascii="Times New Roman" w:hAnsi="Times New Roman"/>
          <w:sz w:val="24"/>
          <w:szCs w:val="24"/>
        </w:rPr>
        <w:t xml:space="preserve"> о рассмотрении проекта правового акта.</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4</w:t>
      </w:r>
      <w:r w:rsidRPr="005337CE">
        <w:rPr>
          <w:rFonts w:ascii="Times New Roman" w:hAnsi="Times New Roman"/>
          <w:sz w:val="24"/>
          <w:szCs w:val="24"/>
        </w:rPr>
        <w:t>. Проект муниципального правового акта, внесенный в Думу в порядке правотворческой инициативы совместно двумя и более субъектами правотворческой инициативы, может быть о</w:t>
      </w:r>
      <w:r>
        <w:rPr>
          <w:rFonts w:ascii="Times New Roman" w:hAnsi="Times New Roman"/>
          <w:sz w:val="24"/>
          <w:szCs w:val="24"/>
        </w:rPr>
        <w:t>тозван исключительно всеми</w:t>
      </w:r>
      <w:r w:rsidRPr="005337CE">
        <w:rPr>
          <w:rFonts w:ascii="Times New Roman" w:hAnsi="Times New Roman"/>
          <w:sz w:val="24"/>
          <w:szCs w:val="24"/>
        </w:rPr>
        <w:t xml:space="preserve"> субъектами правотворческой инициативы</w:t>
      </w:r>
      <w:r>
        <w:rPr>
          <w:rFonts w:ascii="Times New Roman" w:hAnsi="Times New Roman"/>
          <w:sz w:val="24"/>
          <w:szCs w:val="24"/>
        </w:rPr>
        <w:t>, представившими проект муниципального правового акта</w:t>
      </w:r>
      <w:r w:rsidRPr="005337CE">
        <w:rPr>
          <w:rFonts w:ascii="Times New Roman" w:hAnsi="Times New Roman"/>
          <w:sz w:val="24"/>
          <w:szCs w:val="24"/>
        </w:rPr>
        <w:t>.</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5</w:t>
      </w:r>
      <w:r w:rsidRPr="005337CE">
        <w:rPr>
          <w:rFonts w:ascii="Times New Roman" w:hAnsi="Times New Roman"/>
          <w:sz w:val="24"/>
          <w:szCs w:val="24"/>
        </w:rPr>
        <w:t>. Проекты муниципальных правовых актов, подготовленные иными субъектами, не обладающими правом правотворческой инициативы, могут быть внесены в Думу через обращение субъектов правотворческой инициативы.</w:t>
      </w:r>
    </w:p>
    <w:p w:rsidR="00713EE8" w:rsidRDefault="00713EE8" w:rsidP="00713EE8">
      <w:pPr>
        <w:pStyle w:val="a3"/>
        <w:ind w:firstLine="567"/>
        <w:rPr>
          <w:rFonts w:ascii="Times New Roman" w:hAnsi="Times New Roman"/>
          <w:sz w:val="24"/>
          <w:szCs w:val="24"/>
        </w:rPr>
      </w:pPr>
    </w:p>
    <w:p w:rsidR="00713EE8" w:rsidRPr="00494461" w:rsidRDefault="00713EE8" w:rsidP="00713EE8">
      <w:pPr>
        <w:pStyle w:val="a3"/>
        <w:ind w:firstLine="567"/>
        <w:jc w:val="center"/>
        <w:rPr>
          <w:rFonts w:ascii="Times New Roman" w:hAnsi="Times New Roman"/>
          <w:sz w:val="24"/>
          <w:szCs w:val="24"/>
        </w:rPr>
      </w:pPr>
      <w:r>
        <w:rPr>
          <w:rFonts w:ascii="Times New Roman" w:hAnsi="Times New Roman"/>
          <w:sz w:val="24"/>
          <w:szCs w:val="24"/>
        </w:rPr>
        <w:t>Глава 3</w:t>
      </w:r>
      <w:r w:rsidRPr="00494461">
        <w:rPr>
          <w:rFonts w:ascii="Times New Roman" w:hAnsi="Times New Roman"/>
          <w:sz w:val="24"/>
          <w:szCs w:val="24"/>
        </w:rPr>
        <w:t>. П</w:t>
      </w:r>
      <w:r>
        <w:rPr>
          <w:rFonts w:ascii="Times New Roman" w:hAnsi="Times New Roman"/>
          <w:sz w:val="24"/>
          <w:szCs w:val="24"/>
        </w:rPr>
        <w:t>одготовка и внесение проекта муниципального правового акта в Думу в порядке правотворческой инициативы</w:t>
      </w:r>
    </w:p>
    <w:p w:rsidR="00713EE8" w:rsidRPr="00494461" w:rsidRDefault="00713EE8" w:rsidP="00713EE8">
      <w:pPr>
        <w:pStyle w:val="a3"/>
        <w:ind w:firstLine="567"/>
        <w:jc w:val="both"/>
        <w:rPr>
          <w:rFonts w:ascii="Times New Roman" w:hAnsi="Times New Roman"/>
          <w:sz w:val="24"/>
          <w:szCs w:val="24"/>
        </w:rPr>
      </w:pPr>
    </w:p>
    <w:p w:rsidR="00713EE8" w:rsidRPr="00494461" w:rsidRDefault="00713EE8" w:rsidP="00713EE8">
      <w:pPr>
        <w:pStyle w:val="a3"/>
        <w:ind w:firstLine="567"/>
        <w:jc w:val="both"/>
        <w:rPr>
          <w:rFonts w:ascii="Times New Roman" w:hAnsi="Times New Roman"/>
          <w:sz w:val="24"/>
          <w:szCs w:val="24"/>
        </w:rPr>
      </w:pPr>
      <w:r>
        <w:rPr>
          <w:rFonts w:ascii="Times New Roman" w:hAnsi="Times New Roman"/>
          <w:sz w:val="24"/>
          <w:szCs w:val="24"/>
        </w:rPr>
        <w:t>Статья 4</w:t>
      </w:r>
      <w:r w:rsidRPr="00494461">
        <w:rPr>
          <w:rFonts w:ascii="Times New Roman" w:hAnsi="Times New Roman"/>
          <w:sz w:val="24"/>
          <w:szCs w:val="24"/>
        </w:rPr>
        <w:t>. Подготовка проекта му</w:t>
      </w:r>
      <w:r>
        <w:rPr>
          <w:rFonts w:ascii="Times New Roman" w:hAnsi="Times New Roman"/>
          <w:sz w:val="24"/>
          <w:szCs w:val="24"/>
        </w:rPr>
        <w:t>ниципального правового акта</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1. Подготовка проекта муниципального правового акта осуществляется разработчиком (исполнителем) проекта на основании поручения субъекта правотворческой инициативы.</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В отдельных случаях для подготовки особо сложных проектов муниципальных правовых актов могут создаваться временные рабочие группы, привлекая к работе специалистов, экспертов.</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2. Ответственность за качество подготовки проекта правового акта, предоставление необходимых документов, своевременное согласование с должностными лицами несут непосредственный разработчик (исполнитель) проекта и субъект правотворческой инициативы.</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3. Дума осуществляет планирование правотворческой деятельности в пределах собственной компетенции.</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4. Планы правотворческой </w:t>
      </w:r>
      <w:r>
        <w:rPr>
          <w:rFonts w:ascii="Times New Roman" w:hAnsi="Times New Roman"/>
          <w:sz w:val="24"/>
          <w:szCs w:val="24"/>
        </w:rPr>
        <w:t>деятельности</w:t>
      </w:r>
      <w:r w:rsidRPr="005337CE">
        <w:rPr>
          <w:rFonts w:ascii="Times New Roman" w:hAnsi="Times New Roman"/>
          <w:sz w:val="24"/>
          <w:szCs w:val="24"/>
        </w:rPr>
        <w:t xml:space="preserve"> составляются, как правило, на полугодие.</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5. Предложения для включения в планы правотворческой деятельности вносятся депутатами Думы, депутатскими объ</w:t>
      </w:r>
      <w:r>
        <w:rPr>
          <w:rFonts w:ascii="Times New Roman" w:hAnsi="Times New Roman"/>
          <w:sz w:val="24"/>
          <w:szCs w:val="24"/>
        </w:rPr>
        <w:t>единениями, постоянными комиссиями Думы, г</w:t>
      </w:r>
      <w:r w:rsidRPr="005337CE">
        <w:rPr>
          <w:rFonts w:ascii="Times New Roman" w:hAnsi="Times New Roman"/>
          <w:sz w:val="24"/>
          <w:szCs w:val="24"/>
        </w:rPr>
        <w:t xml:space="preserve">лавой </w:t>
      </w:r>
      <w:r>
        <w:rPr>
          <w:rFonts w:ascii="Times New Roman" w:hAnsi="Times New Roman"/>
          <w:sz w:val="24"/>
          <w:szCs w:val="24"/>
        </w:rPr>
        <w:t>городского поселения Атиг</w:t>
      </w:r>
      <w:r w:rsidRPr="005337CE">
        <w:rPr>
          <w:rFonts w:ascii="Times New Roman" w:hAnsi="Times New Roman"/>
          <w:sz w:val="24"/>
          <w:szCs w:val="24"/>
        </w:rPr>
        <w:t xml:space="preserve">, </w:t>
      </w:r>
      <w:r>
        <w:rPr>
          <w:rFonts w:ascii="Times New Roman" w:hAnsi="Times New Roman"/>
          <w:sz w:val="24"/>
          <w:szCs w:val="24"/>
        </w:rPr>
        <w:t>администрацией городского поселения Атиг</w:t>
      </w:r>
      <w:r w:rsidRPr="005337CE">
        <w:rPr>
          <w:rFonts w:ascii="Times New Roman" w:hAnsi="Times New Roman"/>
          <w:sz w:val="24"/>
          <w:szCs w:val="24"/>
        </w:rPr>
        <w:t>, органами прокуратуры.</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6. Планирование правотворческой деятельности не исключает принятия Думой правовых актов, не содержащихся в утвержденных планах.</w:t>
      </w:r>
    </w:p>
    <w:p w:rsidR="00713EE8" w:rsidRPr="005337CE" w:rsidRDefault="00713EE8" w:rsidP="00713EE8">
      <w:pPr>
        <w:pStyle w:val="a3"/>
        <w:ind w:firstLine="567"/>
        <w:jc w:val="both"/>
        <w:rPr>
          <w:rFonts w:ascii="Times New Roman" w:hAnsi="Times New Roman"/>
          <w:sz w:val="24"/>
          <w:szCs w:val="24"/>
        </w:rPr>
      </w:pPr>
    </w:p>
    <w:p w:rsidR="00713EE8" w:rsidRPr="00AB6777" w:rsidRDefault="00713EE8" w:rsidP="00713EE8">
      <w:pPr>
        <w:pStyle w:val="a3"/>
        <w:ind w:firstLine="567"/>
        <w:jc w:val="both"/>
        <w:rPr>
          <w:rFonts w:ascii="Times New Roman" w:hAnsi="Times New Roman"/>
          <w:sz w:val="24"/>
          <w:szCs w:val="24"/>
        </w:rPr>
      </w:pPr>
      <w:r w:rsidRPr="00AB6777">
        <w:rPr>
          <w:rFonts w:ascii="Times New Roman" w:hAnsi="Times New Roman"/>
          <w:sz w:val="24"/>
          <w:szCs w:val="24"/>
        </w:rPr>
        <w:t>Статья 5. Предмет правотворческой инициативы</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1. Право правотворческой инициативы осуществляется в форме внесения в Думу:</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1) проектов муниципальных правовых актов;</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2) проектов муниципальных правовых актов о внесении изменений и дополнений в действующие муниципальные правовые акты;</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3) проектов муниципальных правовых актов о признании утратившими си</w:t>
      </w:r>
      <w:r>
        <w:rPr>
          <w:rFonts w:ascii="Times New Roman" w:hAnsi="Times New Roman"/>
          <w:sz w:val="24"/>
          <w:szCs w:val="24"/>
        </w:rPr>
        <w:t>лу муниципальных правовых актов.</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2. Проекты муниципальных правовых актов могут носить характер нормативных правовых актов или ненормативных правовых актов.</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3. Особенности внесения проектов решений Думы о бюджете </w:t>
      </w:r>
      <w:r>
        <w:rPr>
          <w:rFonts w:ascii="Times New Roman" w:hAnsi="Times New Roman"/>
          <w:sz w:val="24"/>
          <w:szCs w:val="24"/>
        </w:rPr>
        <w:t>городского поселения Атиг</w:t>
      </w:r>
      <w:r w:rsidRPr="005337CE">
        <w:rPr>
          <w:rFonts w:ascii="Times New Roman" w:hAnsi="Times New Roman"/>
          <w:sz w:val="24"/>
          <w:szCs w:val="24"/>
        </w:rPr>
        <w:t xml:space="preserve"> на очередной финансовый год и плановый период, о внесении изменений в бюджет </w:t>
      </w:r>
      <w:r>
        <w:rPr>
          <w:rFonts w:ascii="Times New Roman" w:hAnsi="Times New Roman"/>
          <w:sz w:val="24"/>
          <w:szCs w:val="24"/>
        </w:rPr>
        <w:t>городского поселения Атиг</w:t>
      </w:r>
      <w:r w:rsidRPr="005337CE">
        <w:rPr>
          <w:rFonts w:ascii="Times New Roman" w:hAnsi="Times New Roman"/>
          <w:sz w:val="24"/>
          <w:szCs w:val="24"/>
        </w:rPr>
        <w:t xml:space="preserve">, а также об утверждении годового отчета об исполнении бюджета </w:t>
      </w:r>
      <w:r>
        <w:rPr>
          <w:rFonts w:ascii="Times New Roman" w:hAnsi="Times New Roman"/>
          <w:sz w:val="24"/>
          <w:szCs w:val="24"/>
        </w:rPr>
        <w:t>городского поселения Атиг</w:t>
      </w:r>
      <w:r w:rsidRPr="005337CE">
        <w:rPr>
          <w:rFonts w:ascii="Times New Roman" w:hAnsi="Times New Roman"/>
          <w:sz w:val="24"/>
          <w:szCs w:val="24"/>
        </w:rPr>
        <w:t xml:space="preserve"> определяются </w:t>
      </w:r>
      <w:r>
        <w:rPr>
          <w:rFonts w:ascii="Times New Roman" w:hAnsi="Times New Roman"/>
          <w:sz w:val="24"/>
          <w:szCs w:val="24"/>
        </w:rPr>
        <w:t>муниципальным нормативным правовым актом</w:t>
      </w:r>
      <w:r w:rsidRPr="005337CE">
        <w:rPr>
          <w:rFonts w:ascii="Times New Roman" w:hAnsi="Times New Roman"/>
          <w:sz w:val="24"/>
          <w:szCs w:val="24"/>
        </w:rPr>
        <w:t xml:space="preserve"> о бюджетном процессе в </w:t>
      </w:r>
      <w:r>
        <w:rPr>
          <w:rFonts w:ascii="Times New Roman" w:hAnsi="Times New Roman"/>
          <w:sz w:val="24"/>
          <w:szCs w:val="24"/>
        </w:rPr>
        <w:t>городском поселении Атиг, утвержденным Думой</w:t>
      </w:r>
      <w:r w:rsidRPr="005337CE">
        <w:rPr>
          <w:rFonts w:ascii="Times New Roman" w:hAnsi="Times New Roman"/>
          <w:sz w:val="24"/>
          <w:szCs w:val="24"/>
        </w:rPr>
        <w:t>.</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4. Особенности внесения проектов решений в рамках реализации правотворческой инициативы инициативной группой граждан</w:t>
      </w:r>
      <w:r>
        <w:rPr>
          <w:rFonts w:ascii="Times New Roman" w:hAnsi="Times New Roman"/>
          <w:sz w:val="24"/>
          <w:szCs w:val="24"/>
        </w:rPr>
        <w:t>, проживающих</w:t>
      </w:r>
      <w:r w:rsidRPr="005337CE">
        <w:rPr>
          <w:rFonts w:ascii="Times New Roman" w:hAnsi="Times New Roman"/>
          <w:sz w:val="24"/>
          <w:szCs w:val="24"/>
        </w:rPr>
        <w:t xml:space="preserve"> в </w:t>
      </w:r>
      <w:r>
        <w:rPr>
          <w:rFonts w:ascii="Times New Roman" w:hAnsi="Times New Roman"/>
          <w:sz w:val="24"/>
          <w:szCs w:val="24"/>
        </w:rPr>
        <w:t>городском поселении Атиг,</w:t>
      </w:r>
      <w:r w:rsidRPr="005337CE">
        <w:rPr>
          <w:rFonts w:ascii="Times New Roman" w:hAnsi="Times New Roman"/>
          <w:sz w:val="24"/>
          <w:szCs w:val="24"/>
        </w:rPr>
        <w:t xml:space="preserve"> определяются в соответствии с </w:t>
      </w:r>
      <w:r>
        <w:rPr>
          <w:rFonts w:ascii="Times New Roman" w:hAnsi="Times New Roman"/>
          <w:sz w:val="24"/>
          <w:szCs w:val="24"/>
        </w:rPr>
        <w:t>правовым актом, принимаемым</w:t>
      </w:r>
      <w:r w:rsidRPr="005337CE">
        <w:rPr>
          <w:rFonts w:ascii="Times New Roman" w:hAnsi="Times New Roman"/>
          <w:sz w:val="24"/>
          <w:szCs w:val="24"/>
        </w:rPr>
        <w:t xml:space="preserve"> Думы.</w:t>
      </w:r>
    </w:p>
    <w:p w:rsidR="00713EE8" w:rsidRPr="005337CE" w:rsidRDefault="00713EE8" w:rsidP="00713EE8">
      <w:pPr>
        <w:pStyle w:val="a3"/>
        <w:ind w:firstLine="567"/>
        <w:jc w:val="both"/>
        <w:rPr>
          <w:rFonts w:ascii="Times New Roman" w:hAnsi="Times New Roman"/>
          <w:sz w:val="24"/>
          <w:szCs w:val="24"/>
        </w:rPr>
      </w:pPr>
    </w:p>
    <w:p w:rsidR="00713EE8" w:rsidRPr="002B0C7F" w:rsidRDefault="00713EE8" w:rsidP="00713EE8">
      <w:pPr>
        <w:pStyle w:val="a3"/>
        <w:ind w:firstLine="567"/>
        <w:jc w:val="both"/>
        <w:rPr>
          <w:rFonts w:ascii="Times New Roman" w:hAnsi="Times New Roman"/>
          <w:sz w:val="24"/>
          <w:szCs w:val="24"/>
        </w:rPr>
      </w:pPr>
      <w:r w:rsidRPr="002B0C7F">
        <w:rPr>
          <w:rFonts w:ascii="Times New Roman" w:hAnsi="Times New Roman"/>
          <w:sz w:val="24"/>
          <w:szCs w:val="24"/>
        </w:rPr>
        <w:t>Статья 6. Документы, прилагаемые к проекту муниципального правового акта, вносимому в Думу в порядке правотворческой инициативы</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bookmarkStart w:id="0" w:name="P116"/>
      <w:bookmarkEnd w:id="0"/>
      <w:r w:rsidRPr="005337CE">
        <w:rPr>
          <w:rFonts w:ascii="Times New Roman" w:hAnsi="Times New Roman"/>
          <w:sz w:val="24"/>
          <w:szCs w:val="24"/>
        </w:rPr>
        <w:t>1. Субъект правотворческой инициативы прилагает к проекту муниципального правового акта, вносимому в Думу в порядке правотворческой инициативы, следующие документы:</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1) сопроводительное п</w:t>
      </w:r>
      <w:r>
        <w:rPr>
          <w:rFonts w:ascii="Times New Roman" w:hAnsi="Times New Roman"/>
          <w:sz w:val="24"/>
          <w:szCs w:val="24"/>
        </w:rPr>
        <w:t>исьмо на имя председателя Думы;</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2) текст проекта правового акта (на бумажном носителе и в электронной форме по телекоммуникационным каналам связи или на электронных носителях);</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3) </w:t>
      </w:r>
      <w:hyperlink w:anchor="P320">
        <w:r w:rsidRPr="005337CE">
          <w:rPr>
            <w:rFonts w:ascii="Times New Roman" w:hAnsi="Times New Roman"/>
            <w:sz w:val="24"/>
            <w:szCs w:val="24"/>
          </w:rPr>
          <w:t>лист</w:t>
        </w:r>
      </w:hyperlink>
      <w:r w:rsidRPr="005337CE">
        <w:rPr>
          <w:rFonts w:ascii="Times New Roman" w:hAnsi="Times New Roman"/>
          <w:sz w:val="24"/>
          <w:szCs w:val="24"/>
        </w:rPr>
        <w:t xml:space="preserve"> согласования (по форме согласно Приложению N 1 к настоящему Порядку);</w:t>
      </w:r>
    </w:p>
    <w:p w:rsidR="00713EE8" w:rsidRPr="005337CE" w:rsidRDefault="00713EE8" w:rsidP="00713EE8">
      <w:pPr>
        <w:pStyle w:val="a3"/>
        <w:ind w:firstLine="567"/>
        <w:jc w:val="both"/>
        <w:rPr>
          <w:rFonts w:ascii="Times New Roman" w:hAnsi="Times New Roman"/>
          <w:sz w:val="24"/>
          <w:szCs w:val="24"/>
        </w:rPr>
      </w:pPr>
      <w:bookmarkStart w:id="1" w:name="P122"/>
      <w:bookmarkEnd w:id="1"/>
      <w:r w:rsidRPr="005337CE">
        <w:rPr>
          <w:rFonts w:ascii="Times New Roman" w:hAnsi="Times New Roman"/>
          <w:sz w:val="24"/>
          <w:szCs w:val="24"/>
        </w:rPr>
        <w:t>4) пояснительная записка к проекту правового акта Думы, которая должна содержать:</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w:t>
      </w:r>
      <w:r w:rsidRPr="005337CE">
        <w:rPr>
          <w:rFonts w:ascii="Times New Roman" w:hAnsi="Times New Roman"/>
          <w:sz w:val="24"/>
          <w:szCs w:val="24"/>
        </w:rPr>
        <w:t xml:space="preserve"> обоснование необходимости принятия правового акта;</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w:t>
      </w:r>
      <w:r w:rsidRPr="005337CE">
        <w:rPr>
          <w:rFonts w:ascii="Times New Roman" w:hAnsi="Times New Roman"/>
          <w:sz w:val="24"/>
          <w:szCs w:val="24"/>
        </w:rPr>
        <w:t xml:space="preserve"> характеристику основных положений проекта правового акта;</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w:t>
      </w:r>
      <w:r w:rsidRPr="005337CE">
        <w:rPr>
          <w:rFonts w:ascii="Times New Roman" w:hAnsi="Times New Roman"/>
          <w:sz w:val="24"/>
          <w:szCs w:val="24"/>
        </w:rPr>
        <w:t xml:space="preserve"> финансово-экономическое обоснование, в случае внесения проекта правового акта, реализация которого потребует материальных затрат, влияющих на формирование и исполнение местного бюджета (при отсутствии таких затрат делается соответствующая запись в пояснительной записке);</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w:t>
      </w:r>
      <w:r w:rsidRPr="005337CE">
        <w:rPr>
          <w:rFonts w:ascii="Times New Roman" w:hAnsi="Times New Roman"/>
          <w:sz w:val="24"/>
          <w:szCs w:val="24"/>
        </w:rPr>
        <w:t xml:space="preserve"> прогноз социально-экономических и иных последствий принятия правового акта, проект к</w:t>
      </w:r>
      <w:r>
        <w:rPr>
          <w:rFonts w:ascii="Times New Roman" w:hAnsi="Times New Roman"/>
          <w:sz w:val="24"/>
          <w:szCs w:val="24"/>
        </w:rPr>
        <w:t>оторого вносится субъектом</w:t>
      </w:r>
      <w:r w:rsidRPr="005337CE">
        <w:rPr>
          <w:rFonts w:ascii="Times New Roman" w:hAnsi="Times New Roman"/>
          <w:sz w:val="24"/>
          <w:szCs w:val="24"/>
        </w:rPr>
        <w:t xml:space="preserve"> правотворческой инициативы;</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w:t>
      </w:r>
      <w:r w:rsidRPr="005337CE">
        <w:rPr>
          <w:rFonts w:ascii="Times New Roman" w:hAnsi="Times New Roman"/>
          <w:sz w:val="24"/>
          <w:szCs w:val="24"/>
        </w:rPr>
        <w:t xml:space="preserve"> предложения по подготовке и принятию муниципальных правовых актов </w:t>
      </w:r>
      <w:r>
        <w:rPr>
          <w:rFonts w:ascii="Times New Roman" w:hAnsi="Times New Roman"/>
          <w:sz w:val="24"/>
          <w:szCs w:val="24"/>
        </w:rPr>
        <w:t>городского поселения Атиг</w:t>
      </w:r>
      <w:r w:rsidRPr="005337CE">
        <w:rPr>
          <w:rFonts w:ascii="Times New Roman" w:hAnsi="Times New Roman"/>
          <w:sz w:val="24"/>
          <w:szCs w:val="24"/>
        </w:rPr>
        <w:t>, необходимых для реализации правового акта, проект к</w:t>
      </w:r>
      <w:r>
        <w:rPr>
          <w:rFonts w:ascii="Times New Roman" w:hAnsi="Times New Roman"/>
          <w:sz w:val="24"/>
          <w:szCs w:val="24"/>
        </w:rPr>
        <w:t>оторого вносится субъектом</w:t>
      </w:r>
      <w:r w:rsidRPr="005337CE">
        <w:rPr>
          <w:rFonts w:ascii="Times New Roman" w:hAnsi="Times New Roman"/>
          <w:sz w:val="24"/>
          <w:szCs w:val="24"/>
        </w:rPr>
        <w:t xml:space="preserve"> правотворческой инициативы;</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w:t>
      </w:r>
      <w:r w:rsidRPr="005337CE">
        <w:rPr>
          <w:rFonts w:ascii="Times New Roman" w:hAnsi="Times New Roman"/>
          <w:sz w:val="24"/>
          <w:szCs w:val="24"/>
        </w:rPr>
        <w:t xml:space="preserve"> информацию о муниципальных правовых актах </w:t>
      </w:r>
      <w:r>
        <w:rPr>
          <w:rFonts w:ascii="Times New Roman" w:hAnsi="Times New Roman"/>
          <w:sz w:val="24"/>
          <w:szCs w:val="24"/>
        </w:rPr>
        <w:t>городского поселения Атиг</w:t>
      </w:r>
      <w:r w:rsidRPr="005337CE">
        <w:rPr>
          <w:rFonts w:ascii="Times New Roman" w:hAnsi="Times New Roman"/>
          <w:sz w:val="24"/>
          <w:szCs w:val="24"/>
        </w:rPr>
        <w:t>, требующих приостановления их действия либо действия отдельных их положений, признания их либо отдельных их положений утратившими силу и (или) внесения в них изменений в связи с принятием решения, проект которого вносится субъектом правотворческой инициативы;</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w:t>
      </w:r>
      <w:r w:rsidRPr="005337CE">
        <w:rPr>
          <w:rFonts w:ascii="Times New Roman" w:hAnsi="Times New Roman"/>
          <w:sz w:val="24"/>
          <w:szCs w:val="24"/>
        </w:rPr>
        <w:t xml:space="preserve"> информацию об органах и специалистах, подготовивших текст проекта правового акта и пояснительну</w:t>
      </w:r>
      <w:r>
        <w:rPr>
          <w:rFonts w:ascii="Times New Roman" w:hAnsi="Times New Roman"/>
          <w:sz w:val="24"/>
          <w:szCs w:val="24"/>
        </w:rPr>
        <w:t>ю записку к нему;</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5)</w:t>
      </w:r>
      <w:r>
        <w:rPr>
          <w:rFonts w:ascii="Times New Roman" w:hAnsi="Times New Roman"/>
          <w:sz w:val="24"/>
          <w:szCs w:val="24"/>
        </w:rPr>
        <w:t xml:space="preserve"> заключение финансового органа</w:t>
      </w:r>
      <w:r w:rsidRPr="005337CE">
        <w:rPr>
          <w:rFonts w:ascii="Times New Roman" w:hAnsi="Times New Roman"/>
          <w:sz w:val="24"/>
          <w:szCs w:val="24"/>
        </w:rPr>
        <w:t xml:space="preserve"> </w:t>
      </w:r>
      <w:r>
        <w:rPr>
          <w:rFonts w:ascii="Times New Roman" w:hAnsi="Times New Roman"/>
          <w:sz w:val="24"/>
          <w:szCs w:val="24"/>
        </w:rPr>
        <w:t>(субъекта, исполняющего его полномочия) (далее - финансовый орган</w:t>
      </w:r>
      <w:r w:rsidRPr="005337CE">
        <w:rPr>
          <w:rFonts w:ascii="Times New Roman" w:hAnsi="Times New Roman"/>
          <w:sz w:val="24"/>
          <w:szCs w:val="24"/>
        </w:rPr>
        <w:t xml:space="preserve">) на проекты муниципальных правовых актов: о введении или отмене местных налогов и сборов, предоставлении льгот и другие проекты правовых актов, принятие которых повлечет или может повлечь изменение доходов и (или) расходов бюджета </w:t>
      </w:r>
      <w:r>
        <w:rPr>
          <w:rFonts w:ascii="Times New Roman" w:hAnsi="Times New Roman"/>
          <w:sz w:val="24"/>
          <w:szCs w:val="24"/>
        </w:rPr>
        <w:t>городского поселения Атиг;</w:t>
      </w:r>
    </w:p>
    <w:p w:rsidR="00713EE8"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6) заключение </w:t>
      </w:r>
      <w:r>
        <w:rPr>
          <w:rFonts w:ascii="Times New Roman" w:hAnsi="Times New Roman"/>
          <w:sz w:val="24"/>
          <w:szCs w:val="24"/>
        </w:rPr>
        <w:t>контрольно-счетного органа (субъекта, исполняющего его полномочия)</w:t>
      </w:r>
      <w:r w:rsidRPr="005337CE">
        <w:rPr>
          <w:rFonts w:ascii="Times New Roman" w:hAnsi="Times New Roman"/>
          <w:sz w:val="24"/>
          <w:szCs w:val="24"/>
        </w:rPr>
        <w:t xml:space="preserve"> на проекты муниципальных правовых актов:</w:t>
      </w:r>
    </w:p>
    <w:p w:rsidR="00713EE8" w:rsidRDefault="00713EE8" w:rsidP="00713EE8">
      <w:pPr>
        <w:pStyle w:val="a3"/>
        <w:ind w:firstLine="567"/>
        <w:jc w:val="both"/>
        <w:rPr>
          <w:rFonts w:ascii="Times New Roman" w:hAnsi="Times New Roman"/>
          <w:sz w:val="24"/>
          <w:szCs w:val="24"/>
        </w:rPr>
      </w:pPr>
      <w:r>
        <w:rPr>
          <w:rFonts w:ascii="Times New Roman" w:hAnsi="Times New Roman"/>
          <w:sz w:val="24"/>
          <w:szCs w:val="24"/>
        </w:rPr>
        <w:t>-</w:t>
      </w:r>
      <w:r w:rsidRPr="005337CE">
        <w:rPr>
          <w:rFonts w:ascii="Times New Roman" w:hAnsi="Times New Roman"/>
          <w:sz w:val="24"/>
          <w:szCs w:val="24"/>
        </w:rPr>
        <w:t xml:space="preserve"> об утверждении программ приватизации муниципального имущества </w:t>
      </w:r>
      <w:r>
        <w:rPr>
          <w:rFonts w:ascii="Times New Roman" w:hAnsi="Times New Roman"/>
          <w:sz w:val="24"/>
          <w:szCs w:val="24"/>
        </w:rPr>
        <w:t>городского поселения Атиг</w:t>
      </w:r>
      <w:r w:rsidRPr="005337CE">
        <w:rPr>
          <w:rFonts w:ascii="Times New Roman" w:hAnsi="Times New Roman"/>
          <w:sz w:val="24"/>
          <w:szCs w:val="24"/>
        </w:rPr>
        <w:t xml:space="preserve"> и внесении изменений в программы приватизации муниципального имущества </w:t>
      </w:r>
      <w:r>
        <w:rPr>
          <w:rFonts w:ascii="Times New Roman" w:hAnsi="Times New Roman"/>
          <w:sz w:val="24"/>
          <w:szCs w:val="24"/>
        </w:rPr>
        <w:t>городского поселения Атиг</w:t>
      </w:r>
      <w:r w:rsidRPr="005337CE">
        <w:rPr>
          <w:rFonts w:ascii="Times New Roman" w:hAnsi="Times New Roman"/>
          <w:sz w:val="24"/>
          <w:szCs w:val="24"/>
        </w:rPr>
        <w:t xml:space="preserve">; </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 xml:space="preserve">- </w:t>
      </w:r>
      <w:r w:rsidRPr="005337CE">
        <w:rPr>
          <w:rFonts w:ascii="Times New Roman" w:hAnsi="Times New Roman"/>
          <w:sz w:val="24"/>
          <w:szCs w:val="24"/>
        </w:rPr>
        <w:t xml:space="preserve">об установлении местных налогов и сборов, льгот по местным налогам и сборам; предусматривающие принятие расходных обязательств </w:t>
      </w:r>
      <w:r>
        <w:rPr>
          <w:rFonts w:ascii="Times New Roman" w:hAnsi="Times New Roman"/>
          <w:sz w:val="24"/>
          <w:szCs w:val="24"/>
        </w:rPr>
        <w:t>городского поселения Атиг,</w:t>
      </w:r>
      <w:r w:rsidRPr="005337CE">
        <w:rPr>
          <w:rFonts w:ascii="Times New Roman" w:hAnsi="Times New Roman"/>
          <w:sz w:val="24"/>
          <w:szCs w:val="24"/>
        </w:rPr>
        <w:t xml:space="preserve"> приводящие к изм</w:t>
      </w:r>
      <w:r>
        <w:rPr>
          <w:rFonts w:ascii="Times New Roman" w:hAnsi="Times New Roman"/>
          <w:sz w:val="24"/>
          <w:szCs w:val="24"/>
        </w:rPr>
        <w:t>енению доходов местного бюджета;</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7) заключение об оценке регулирующего воздействия проекта правового акта, устанавливающего новые или изменяющего ранее предусмотренные нормативными правовыми актами Думы обязанности для субъектов предпринимательской и инвестиционной деятельности (в случаях, предусмотренных законодательством Российской Федерации);</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8) протокол общественных обсуждений или публичных слушаний, заключение о результатах общественных обсуждений или публичных слушаний (в случаях, предусмотренных законодательством Российской Федерации);</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9) в случае если вносится проект</w:t>
      </w:r>
      <w:r>
        <w:rPr>
          <w:rFonts w:ascii="Times New Roman" w:hAnsi="Times New Roman"/>
          <w:sz w:val="24"/>
          <w:szCs w:val="24"/>
        </w:rPr>
        <w:t xml:space="preserve"> правового акта об утверждении П</w:t>
      </w:r>
      <w:r w:rsidRPr="005337CE">
        <w:rPr>
          <w:rFonts w:ascii="Times New Roman" w:hAnsi="Times New Roman"/>
          <w:sz w:val="24"/>
          <w:szCs w:val="24"/>
        </w:rPr>
        <w:t xml:space="preserve">равил землепользования и застройки </w:t>
      </w:r>
      <w:r>
        <w:rPr>
          <w:rFonts w:ascii="Times New Roman" w:hAnsi="Times New Roman"/>
          <w:sz w:val="24"/>
          <w:szCs w:val="24"/>
        </w:rPr>
        <w:t>городского поселения Атиг либо о внесении изменений в П</w:t>
      </w:r>
      <w:r w:rsidRPr="005337CE">
        <w:rPr>
          <w:rFonts w:ascii="Times New Roman" w:hAnsi="Times New Roman"/>
          <w:sz w:val="24"/>
          <w:szCs w:val="24"/>
        </w:rPr>
        <w:t xml:space="preserve">равила землепользования и застройки </w:t>
      </w:r>
      <w:r>
        <w:rPr>
          <w:rFonts w:ascii="Times New Roman" w:hAnsi="Times New Roman"/>
          <w:sz w:val="24"/>
          <w:szCs w:val="24"/>
        </w:rPr>
        <w:t>городского поселения Атиг</w:t>
      </w:r>
      <w:r w:rsidRPr="005337CE">
        <w:rPr>
          <w:rFonts w:ascii="Times New Roman" w:hAnsi="Times New Roman"/>
          <w:sz w:val="24"/>
          <w:szCs w:val="24"/>
        </w:rPr>
        <w:t>, если такими изменениями предусмотрено установление или изменение градостроительного регламента, установление или изменение границ территориальных зон, к нему должны быть приложены подготовленные в электронной форме текстовое и графическое описание местоположения границ территориальных зон, перечень координат характерных точек границ таких зон, оформленные в соответствии с требованиями, предъявляемыми к документам, направляемым в регистрационный орган для внесения сведений в Единый государственный реестр недвижимости;</w:t>
      </w:r>
    </w:p>
    <w:p w:rsidR="00713EE8"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10) иные документы и (или) материалы, если их представление предусмотрено законодательством Российской Федерации либо иными нормативными правовыми актами, обязательными для соответствующего субъекта правотворческой инициативы.</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 xml:space="preserve">2. </w:t>
      </w:r>
      <w:r w:rsidRPr="005337CE">
        <w:rPr>
          <w:rFonts w:ascii="Times New Roman" w:hAnsi="Times New Roman"/>
          <w:sz w:val="24"/>
          <w:szCs w:val="24"/>
        </w:rPr>
        <w:t>В случае если проект право</w:t>
      </w:r>
      <w:r>
        <w:rPr>
          <w:rFonts w:ascii="Times New Roman" w:hAnsi="Times New Roman"/>
          <w:sz w:val="24"/>
          <w:szCs w:val="24"/>
        </w:rPr>
        <w:t>вого акта разработан специалистом</w:t>
      </w:r>
      <w:r w:rsidRPr="005337CE">
        <w:rPr>
          <w:rFonts w:ascii="Times New Roman" w:hAnsi="Times New Roman"/>
          <w:sz w:val="24"/>
          <w:szCs w:val="24"/>
        </w:rPr>
        <w:t xml:space="preserve"> аппарата Думы и вносится председателем Думы сопроводительное письмо не требуется.</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При направлении проекта правового акта и материалов к нему в электронном виде посредством Системы электронного документооборота исполнительных органов государственной власти Свердловской области (СЭД) сопроводительное письмо подписывается электронной цифровой подписью (ЭЦП) субъекта правотворческой инициативы, либо уполномоче</w:t>
      </w:r>
      <w:r>
        <w:rPr>
          <w:rFonts w:ascii="Times New Roman" w:hAnsi="Times New Roman"/>
          <w:sz w:val="24"/>
          <w:szCs w:val="24"/>
        </w:rPr>
        <w:t>нного им лица.</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 xml:space="preserve">3. </w:t>
      </w:r>
      <w:r w:rsidRPr="005337CE">
        <w:rPr>
          <w:rFonts w:ascii="Times New Roman" w:hAnsi="Times New Roman"/>
          <w:sz w:val="24"/>
          <w:szCs w:val="24"/>
        </w:rPr>
        <w:t>К пояснительной записке может быть приложена таблица предлагаемых изменений, отображающая изменяемые положения правового акта в действующей и предлагаемой редакциях (в случае внесения проекта решения о внесении изменений в действующее решение Думы), а также иные документы (их копии), во исполнение которых или в соответствии с которыми подготовлен проект правового акта.</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Пояснительная записка подписывается лицом, ответственным за ра</w:t>
      </w:r>
      <w:r>
        <w:rPr>
          <w:rFonts w:ascii="Times New Roman" w:hAnsi="Times New Roman"/>
          <w:sz w:val="24"/>
          <w:szCs w:val="24"/>
        </w:rPr>
        <w:t>зработку проекта правового акта.</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 xml:space="preserve">4. </w:t>
      </w:r>
      <w:r w:rsidRPr="005337CE">
        <w:rPr>
          <w:rFonts w:ascii="Times New Roman" w:hAnsi="Times New Roman"/>
          <w:sz w:val="24"/>
          <w:szCs w:val="24"/>
        </w:rPr>
        <w:t>В случае если разработку проек</w:t>
      </w:r>
      <w:r>
        <w:rPr>
          <w:rFonts w:ascii="Times New Roman" w:hAnsi="Times New Roman"/>
          <w:sz w:val="24"/>
          <w:szCs w:val="24"/>
        </w:rPr>
        <w:t>та правового акта осуществляет финансовый орган</w:t>
      </w:r>
      <w:r w:rsidRPr="005337CE">
        <w:rPr>
          <w:rFonts w:ascii="Times New Roman" w:hAnsi="Times New Roman"/>
          <w:sz w:val="24"/>
          <w:szCs w:val="24"/>
        </w:rPr>
        <w:t>, либо в листе согласования имеется отметка об отсутстви</w:t>
      </w:r>
      <w:r>
        <w:rPr>
          <w:rFonts w:ascii="Times New Roman" w:hAnsi="Times New Roman"/>
          <w:sz w:val="24"/>
          <w:szCs w:val="24"/>
        </w:rPr>
        <w:t>и замечаний со стороны финансового органа</w:t>
      </w:r>
      <w:r w:rsidRPr="005337CE">
        <w:rPr>
          <w:rFonts w:ascii="Times New Roman" w:hAnsi="Times New Roman"/>
          <w:sz w:val="24"/>
          <w:szCs w:val="24"/>
        </w:rPr>
        <w:t xml:space="preserve"> к прое</w:t>
      </w:r>
      <w:r>
        <w:rPr>
          <w:rFonts w:ascii="Times New Roman" w:hAnsi="Times New Roman"/>
          <w:sz w:val="24"/>
          <w:szCs w:val="24"/>
        </w:rPr>
        <w:t>кту правового акта, заключение ф</w:t>
      </w:r>
      <w:r w:rsidRPr="005337CE">
        <w:rPr>
          <w:rFonts w:ascii="Times New Roman" w:hAnsi="Times New Roman"/>
          <w:sz w:val="24"/>
          <w:szCs w:val="24"/>
        </w:rPr>
        <w:t>ина</w:t>
      </w:r>
      <w:r>
        <w:rPr>
          <w:rFonts w:ascii="Times New Roman" w:hAnsi="Times New Roman"/>
          <w:sz w:val="24"/>
          <w:szCs w:val="24"/>
        </w:rPr>
        <w:t>нсового органа не требуется.</w:t>
      </w:r>
    </w:p>
    <w:p w:rsidR="00713EE8" w:rsidRDefault="00713EE8" w:rsidP="00713EE8">
      <w:pPr>
        <w:pStyle w:val="a3"/>
        <w:ind w:firstLine="567"/>
        <w:jc w:val="both"/>
        <w:rPr>
          <w:rFonts w:ascii="Times New Roman" w:hAnsi="Times New Roman"/>
          <w:sz w:val="24"/>
          <w:szCs w:val="24"/>
        </w:rPr>
      </w:pPr>
      <w:r>
        <w:rPr>
          <w:rFonts w:ascii="Times New Roman" w:hAnsi="Times New Roman"/>
          <w:sz w:val="24"/>
          <w:szCs w:val="24"/>
        </w:rPr>
        <w:t xml:space="preserve">5. </w:t>
      </w:r>
      <w:r w:rsidRPr="005337CE">
        <w:rPr>
          <w:rFonts w:ascii="Times New Roman" w:hAnsi="Times New Roman"/>
          <w:sz w:val="24"/>
          <w:szCs w:val="24"/>
        </w:rPr>
        <w:t>Особенности подготовки и предста</w:t>
      </w:r>
      <w:r>
        <w:rPr>
          <w:rFonts w:ascii="Times New Roman" w:hAnsi="Times New Roman"/>
          <w:sz w:val="24"/>
          <w:szCs w:val="24"/>
        </w:rPr>
        <w:t>вления заключений контрольно-счетного органа</w:t>
      </w:r>
      <w:r w:rsidRPr="005337CE">
        <w:rPr>
          <w:rFonts w:ascii="Times New Roman" w:hAnsi="Times New Roman"/>
          <w:sz w:val="24"/>
          <w:szCs w:val="24"/>
        </w:rPr>
        <w:t xml:space="preserve"> в Думу на проекты решений Думы о бюджете </w:t>
      </w:r>
      <w:r>
        <w:rPr>
          <w:rFonts w:ascii="Times New Roman" w:hAnsi="Times New Roman"/>
          <w:sz w:val="24"/>
          <w:szCs w:val="24"/>
        </w:rPr>
        <w:t>городского поселения Атиг</w:t>
      </w:r>
      <w:r w:rsidRPr="005337CE">
        <w:rPr>
          <w:rFonts w:ascii="Times New Roman" w:hAnsi="Times New Roman"/>
          <w:sz w:val="24"/>
          <w:szCs w:val="24"/>
        </w:rPr>
        <w:t xml:space="preserve"> на очередной финансовый год и плановый период, о внесении изменений в бюджет </w:t>
      </w:r>
      <w:r>
        <w:rPr>
          <w:rFonts w:ascii="Times New Roman" w:hAnsi="Times New Roman"/>
          <w:sz w:val="24"/>
          <w:szCs w:val="24"/>
        </w:rPr>
        <w:t>городского поселения Атиг</w:t>
      </w:r>
      <w:r w:rsidRPr="005337CE">
        <w:rPr>
          <w:rFonts w:ascii="Times New Roman" w:hAnsi="Times New Roman"/>
          <w:sz w:val="24"/>
          <w:szCs w:val="24"/>
        </w:rPr>
        <w:t xml:space="preserve">, а также об утверждении годового отчета об исполнении бюджета </w:t>
      </w:r>
      <w:r>
        <w:rPr>
          <w:rFonts w:ascii="Times New Roman" w:hAnsi="Times New Roman"/>
          <w:sz w:val="24"/>
          <w:szCs w:val="24"/>
        </w:rPr>
        <w:t>городского поселения Атиг</w:t>
      </w:r>
      <w:r w:rsidRPr="005337CE">
        <w:rPr>
          <w:rFonts w:ascii="Times New Roman" w:hAnsi="Times New Roman"/>
          <w:sz w:val="24"/>
          <w:szCs w:val="24"/>
        </w:rPr>
        <w:t xml:space="preserve"> определяются </w:t>
      </w:r>
      <w:r>
        <w:rPr>
          <w:rFonts w:ascii="Times New Roman" w:hAnsi="Times New Roman"/>
          <w:sz w:val="24"/>
          <w:szCs w:val="24"/>
        </w:rPr>
        <w:t>муниципальным нормативным правовым актом</w:t>
      </w:r>
      <w:r w:rsidRPr="005337CE">
        <w:rPr>
          <w:rFonts w:ascii="Times New Roman" w:hAnsi="Times New Roman"/>
          <w:sz w:val="24"/>
          <w:szCs w:val="24"/>
        </w:rPr>
        <w:t xml:space="preserve"> о бюджетном процессе в </w:t>
      </w:r>
      <w:r>
        <w:rPr>
          <w:rFonts w:ascii="Times New Roman" w:hAnsi="Times New Roman"/>
          <w:sz w:val="24"/>
          <w:szCs w:val="24"/>
        </w:rPr>
        <w:t>городском поселении Атиг</w:t>
      </w:r>
      <w:r w:rsidRPr="005337CE">
        <w:rPr>
          <w:rFonts w:ascii="Times New Roman" w:hAnsi="Times New Roman"/>
          <w:sz w:val="24"/>
          <w:szCs w:val="24"/>
        </w:rPr>
        <w:t>, у</w:t>
      </w:r>
      <w:r>
        <w:rPr>
          <w:rFonts w:ascii="Times New Roman" w:hAnsi="Times New Roman"/>
          <w:sz w:val="24"/>
          <w:szCs w:val="24"/>
        </w:rPr>
        <w:t>твержденным Думой.</w:t>
      </w:r>
    </w:p>
    <w:p w:rsidR="00713EE8" w:rsidRPr="005337CE" w:rsidRDefault="00713EE8" w:rsidP="00713EE8">
      <w:pPr>
        <w:pStyle w:val="a3"/>
        <w:ind w:firstLine="567"/>
        <w:jc w:val="both"/>
        <w:rPr>
          <w:rFonts w:ascii="Times New Roman" w:hAnsi="Times New Roman"/>
          <w:sz w:val="24"/>
          <w:szCs w:val="24"/>
        </w:rPr>
      </w:pPr>
    </w:p>
    <w:p w:rsidR="00713EE8" w:rsidRPr="004C274E" w:rsidRDefault="00713EE8" w:rsidP="00713EE8">
      <w:pPr>
        <w:pStyle w:val="a3"/>
        <w:ind w:firstLine="567"/>
        <w:jc w:val="both"/>
        <w:rPr>
          <w:rFonts w:ascii="Times New Roman" w:hAnsi="Times New Roman"/>
          <w:sz w:val="24"/>
          <w:szCs w:val="24"/>
        </w:rPr>
      </w:pPr>
      <w:r w:rsidRPr="004C274E">
        <w:rPr>
          <w:rFonts w:ascii="Times New Roman" w:hAnsi="Times New Roman"/>
          <w:sz w:val="24"/>
          <w:szCs w:val="24"/>
        </w:rPr>
        <w:t>Статья 7. Согласование проекта муниципального правового акта</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1. Согласование проекта муниципального правового акта организует непосредственный разработчик (исполнитель) проекта.</w:t>
      </w:r>
    </w:p>
    <w:p w:rsidR="00713EE8" w:rsidRPr="005337CE" w:rsidRDefault="00713EE8" w:rsidP="00713EE8">
      <w:pPr>
        <w:pStyle w:val="a3"/>
        <w:ind w:firstLine="567"/>
        <w:jc w:val="both"/>
        <w:rPr>
          <w:rFonts w:ascii="Times New Roman" w:hAnsi="Times New Roman"/>
          <w:sz w:val="24"/>
          <w:szCs w:val="24"/>
        </w:rPr>
      </w:pPr>
      <w:bookmarkStart w:id="2" w:name="P145"/>
      <w:bookmarkEnd w:id="2"/>
      <w:r w:rsidRPr="005337CE">
        <w:rPr>
          <w:rFonts w:ascii="Times New Roman" w:hAnsi="Times New Roman"/>
          <w:sz w:val="24"/>
          <w:szCs w:val="24"/>
        </w:rPr>
        <w:t xml:space="preserve">2. Проект муниципального правового акта подлежит согласованию с должностными лицами местного самоуправления, </w:t>
      </w:r>
      <w:r>
        <w:rPr>
          <w:rFonts w:ascii="Times New Roman" w:hAnsi="Times New Roman"/>
          <w:sz w:val="24"/>
          <w:szCs w:val="24"/>
        </w:rPr>
        <w:t>администрац</w:t>
      </w:r>
      <w:r w:rsidRPr="005337CE">
        <w:rPr>
          <w:rFonts w:ascii="Times New Roman" w:hAnsi="Times New Roman"/>
          <w:sz w:val="24"/>
          <w:szCs w:val="24"/>
        </w:rPr>
        <w:t>и</w:t>
      </w:r>
      <w:r>
        <w:rPr>
          <w:rFonts w:ascii="Times New Roman" w:hAnsi="Times New Roman"/>
          <w:sz w:val="24"/>
          <w:szCs w:val="24"/>
        </w:rPr>
        <w:t>ей</w:t>
      </w:r>
      <w:r w:rsidRPr="005337CE">
        <w:rPr>
          <w:rFonts w:ascii="Times New Roman" w:hAnsi="Times New Roman"/>
          <w:sz w:val="24"/>
          <w:szCs w:val="24"/>
        </w:rPr>
        <w:t xml:space="preserve"> </w:t>
      </w:r>
      <w:r>
        <w:rPr>
          <w:rFonts w:ascii="Times New Roman" w:hAnsi="Times New Roman"/>
          <w:sz w:val="24"/>
          <w:szCs w:val="24"/>
        </w:rPr>
        <w:t>городского поселения Атиг</w:t>
      </w:r>
      <w:r w:rsidRPr="005337CE">
        <w:rPr>
          <w:rFonts w:ascii="Times New Roman" w:hAnsi="Times New Roman"/>
          <w:sz w:val="24"/>
          <w:szCs w:val="24"/>
        </w:rPr>
        <w:t>, контролирующими (курирующими) направление деятельности, регулирование которого предполагается вносимым проектом правового акта.</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3. Проекты нормативных правовых актов, подготовленные депутатами Думы, депутат</w:t>
      </w:r>
      <w:r>
        <w:rPr>
          <w:rFonts w:ascii="Times New Roman" w:hAnsi="Times New Roman"/>
          <w:sz w:val="24"/>
          <w:szCs w:val="24"/>
        </w:rPr>
        <w:t>скими объединениями, постоянными</w:t>
      </w:r>
      <w:r w:rsidRPr="005337CE">
        <w:rPr>
          <w:rFonts w:ascii="Times New Roman" w:hAnsi="Times New Roman"/>
          <w:sz w:val="24"/>
          <w:szCs w:val="24"/>
        </w:rPr>
        <w:t xml:space="preserve"> коми</w:t>
      </w:r>
      <w:r>
        <w:rPr>
          <w:rFonts w:ascii="Times New Roman" w:hAnsi="Times New Roman"/>
          <w:sz w:val="24"/>
          <w:szCs w:val="24"/>
        </w:rPr>
        <w:t>ссиями</w:t>
      </w:r>
      <w:r w:rsidRPr="005337CE">
        <w:rPr>
          <w:rFonts w:ascii="Times New Roman" w:hAnsi="Times New Roman"/>
          <w:sz w:val="24"/>
          <w:szCs w:val="24"/>
        </w:rPr>
        <w:t xml:space="preserve"> Думы перед их внесением на рассмотрение в Думу, направляются аппаратом Думы на согласование со</w:t>
      </w:r>
      <w:r>
        <w:rPr>
          <w:rFonts w:ascii="Times New Roman" w:hAnsi="Times New Roman"/>
          <w:sz w:val="24"/>
          <w:szCs w:val="24"/>
        </w:rPr>
        <w:t>проводительным письмом в адрес г</w:t>
      </w:r>
      <w:r w:rsidRPr="005337CE">
        <w:rPr>
          <w:rFonts w:ascii="Times New Roman" w:hAnsi="Times New Roman"/>
          <w:sz w:val="24"/>
          <w:szCs w:val="24"/>
        </w:rPr>
        <w:t xml:space="preserve">лавы </w:t>
      </w:r>
      <w:r>
        <w:rPr>
          <w:rFonts w:ascii="Times New Roman" w:hAnsi="Times New Roman"/>
          <w:sz w:val="24"/>
          <w:szCs w:val="24"/>
        </w:rPr>
        <w:t>городского поселения Атиг</w:t>
      </w:r>
      <w:r w:rsidRPr="005337CE">
        <w:rPr>
          <w:rFonts w:ascii="Times New Roman" w:hAnsi="Times New Roman"/>
          <w:sz w:val="24"/>
          <w:szCs w:val="24"/>
        </w:rPr>
        <w:t xml:space="preserve"> с приложением текста проекта нормативного правового акта, пояснительной записки к нему и листа согласования.</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В случае если по истечении десяти рабочих дней со дня регистрации указанного проекта</w:t>
      </w:r>
      <w:r>
        <w:rPr>
          <w:rFonts w:ascii="Times New Roman" w:hAnsi="Times New Roman"/>
          <w:sz w:val="24"/>
          <w:szCs w:val="24"/>
        </w:rPr>
        <w:t xml:space="preserve"> нормативного правового акта в а</w:t>
      </w:r>
      <w:r w:rsidRPr="005337CE">
        <w:rPr>
          <w:rFonts w:ascii="Times New Roman" w:hAnsi="Times New Roman"/>
          <w:sz w:val="24"/>
          <w:szCs w:val="24"/>
        </w:rPr>
        <w:t xml:space="preserve">дминистрации </w:t>
      </w:r>
      <w:r>
        <w:rPr>
          <w:rFonts w:ascii="Times New Roman" w:hAnsi="Times New Roman"/>
          <w:sz w:val="24"/>
          <w:szCs w:val="24"/>
        </w:rPr>
        <w:t>городского поселения Атиг, г</w:t>
      </w:r>
      <w:r w:rsidRPr="005337CE">
        <w:rPr>
          <w:rFonts w:ascii="Times New Roman" w:hAnsi="Times New Roman"/>
          <w:sz w:val="24"/>
          <w:szCs w:val="24"/>
        </w:rPr>
        <w:t xml:space="preserve">лава </w:t>
      </w:r>
      <w:r>
        <w:rPr>
          <w:rFonts w:ascii="Times New Roman" w:hAnsi="Times New Roman"/>
          <w:sz w:val="24"/>
          <w:szCs w:val="24"/>
        </w:rPr>
        <w:t xml:space="preserve">городского поселения Атиг </w:t>
      </w:r>
      <w:r w:rsidRPr="005337CE">
        <w:rPr>
          <w:rFonts w:ascii="Times New Roman" w:hAnsi="Times New Roman"/>
          <w:sz w:val="24"/>
          <w:szCs w:val="24"/>
        </w:rPr>
        <w:t xml:space="preserve">не представит в Думу результаты согласования проекта нормативного правового акта с должностными лицами, определенными в </w:t>
      </w:r>
      <w:hyperlink w:anchor="P145">
        <w:r w:rsidRPr="005337CE">
          <w:rPr>
            <w:rFonts w:ascii="Times New Roman" w:hAnsi="Times New Roman"/>
            <w:sz w:val="24"/>
            <w:szCs w:val="24"/>
          </w:rPr>
          <w:t>части 2</w:t>
        </w:r>
      </w:hyperlink>
      <w:r w:rsidRPr="005337CE">
        <w:rPr>
          <w:rFonts w:ascii="Times New Roman" w:hAnsi="Times New Roman"/>
          <w:sz w:val="24"/>
          <w:szCs w:val="24"/>
        </w:rPr>
        <w:t xml:space="preserve"> настоящей статьи (лист согласования), соответствующий проект нормативного правового акта считается согласованным и принимается к рассмотрению Думой в соответствии с настоящим Порядком и Регламентом Думы.</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4. Требования, предусмотренные настоящей статьей, не распространяются на проекты правовых актов ненормативного характера, подготовленные депутатами Думы, депутатскими объединениями, </w:t>
      </w:r>
      <w:r>
        <w:rPr>
          <w:rFonts w:ascii="Times New Roman" w:hAnsi="Times New Roman"/>
          <w:sz w:val="24"/>
          <w:szCs w:val="24"/>
        </w:rPr>
        <w:t>постоянными комиссиями</w:t>
      </w:r>
      <w:r w:rsidRPr="005337CE">
        <w:rPr>
          <w:rFonts w:ascii="Times New Roman" w:hAnsi="Times New Roman"/>
          <w:sz w:val="24"/>
          <w:szCs w:val="24"/>
        </w:rPr>
        <w:t xml:space="preserve"> Думы, постоянными рабочими группами, регулирующие вопросы организации деятельности Думы, функционирования ее рабочих орг</w:t>
      </w:r>
      <w:r>
        <w:rPr>
          <w:rFonts w:ascii="Times New Roman" w:hAnsi="Times New Roman"/>
          <w:sz w:val="24"/>
          <w:szCs w:val="24"/>
        </w:rPr>
        <w:t>анов</w:t>
      </w:r>
      <w:r w:rsidRPr="005337CE">
        <w:rPr>
          <w:rFonts w:ascii="Times New Roman" w:hAnsi="Times New Roman"/>
          <w:sz w:val="24"/>
          <w:szCs w:val="24"/>
        </w:rPr>
        <w:t>, а также вопросы исключительной компетенции Думы.</w:t>
      </w:r>
    </w:p>
    <w:p w:rsidR="00713EE8" w:rsidRPr="005337CE" w:rsidRDefault="00713EE8" w:rsidP="00713EE8">
      <w:pPr>
        <w:pStyle w:val="a3"/>
        <w:ind w:firstLine="567"/>
        <w:jc w:val="both"/>
        <w:rPr>
          <w:rFonts w:ascii="Times New Roman" w:hAnsi="Times New Roman"/>
          <w:sz w:val="24"/>
          <w:szCs w:val="24"/>
        </w:rPr>
      </w:pPr>
    </w:p>
    <w:p w:rsidR="00713EE8" w:rsidRPr="00762193" w:rsidRDefault="00713EE8" w:rsidP="00713EE8">
      <w:pPr>
        <w:pStyle w:val="a3"/>
        <w:ind w:firstLine="567"/>
        <w:jc w:val="center"/>
        <w:rPr>
          <w:rFonts w:ascii="Times New Roman" w:hAnsi="Times New Roman"/>
          <w:sz w:val="24"/>
          <w:szCs w:val="24"/>
        </w:rPr>
      </w:pPr>
      <w:r w:rsidRPr="00762193">
        <w:rPr>
          <w:rFonts w:ascii="Times New Roman" w:hAnsi="Times New Roman"/>
          <w:sz w:val="24"/>
          <w:szCs w:val="24"/>
        </w:rPr>
        <w:t>Глава 4. П</w:t>
      </w:r>
      <w:r>
        <w:rPr>
          <w:rFonts w:ascii="Times New Roman" w:hAnsi="Times New Roman"/>
          <w:sz w:val="24"/>
          <w:szCs w:val="24"/>
        </w:rPr>
        <w:t>ринятие проекта муниципального правового акта к рассмотрению. Сроки внесения проекта правового акта</w:t>
      </w:r>
    </w:p>
    <w:p w:rsidR="00713EE8" w:rsidRPr="00762193" w:rsidRDefault="00713EE8" w:rsidP="00713EE8">
      <w:pPr>
        <w:pStyle w:val="a3"/>
        <w:ind w:firstLine="567"/>
        <w:jc w:val="both"/>
        <w:rPr>
          <w:rFonts w:ascii="Times New Roman" w:hAnsi="Times New Roman"/>
          <w:sz w:val="24"/>
          <w:szCs w:val="24"/>
        </w:rPr>
      </w:pPr>
    </w:p>
    <w:p w:rsidR="00713EE8" w:rsidRPr="00762193" w:rsidRDefault="00713EE8" w:rsidP="00713EE8">
      <w:pPr>
        <w:pStyle w:val="a3"/>
        <w:ind w:firstLine="567"/>
        <w:jc w:val="both"/>
        <w:rPr>
          <w:rFonts w:ascii="Times New Roman" w:hAnsi="Times New Roman"/>
          <w:sz w:val="24"/>
          <w:szCs w:val="24"/>
        </w:rPr>
      </w:pPr>
      <w:r w:rsidRPr="00762193">
        <w:rPr>
          <w:rFonts w:ascii="Times New Roman" w:hAnsi="Times New Roman"/>
          <w:sz w:val="24"/>
          <w:szCs w:val="24"/>
        </w:rPr>
        <w:t>Статья 8. Принятие проекта муниципального пра</w:t>
      </w:r>
      <w:r>
        <w:rPr>
          <w:rFonts w:ascii="Times New Roman" w:hAnsi="Times New Roman"/>
          <w:sz w:val="24"/>
          <w:szCs w:val="24"/>
        </w:rPr>
        <w:t>вового акта к рассмотрению</w:t>
      </w:r>
    </w:p>
    <w:p w:rsidR="00713EE8" w:rsidRPr="00762193"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1. Проект муниципального правового акта, внесенный в Думу в порядке правотворческой инициативы, регистрируется в аппарате Думы в день его поступления.</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Отказ в регистрации проекта муниципального правового акта в аппарате Думы не допускается.</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2. Зарегистрированный в аппарате Думы проект муниципального правового акта с сопроводительными документами и приложениями, не позднее чем на следующий рабочий день после дня его регистрации, направляется предс</w:t>
      </w:r>
      <w:r>
        <w:rPr>
          <w:rFonts w:ascii="Times New Roman" w:hAnsi="Times New Roman"/>
          <w:sz w:val="24"/>
          <w:szCs w:val="24"/>
        </w:rPr>
        <w:t>едателю Думы для решения</w:t>
      </w:r>
      <w:r w:rsidRPr="005337CE">
        <w:rPr>
          <w:rFonts w:ascii="Times New Roman" w:hAnsi="Times New Roman"/>
          <w:sz w:val="24"/>
          <w:szCs w:val="24"/>
        </w:rPr>
        <w:t xml:space="preserve"> о принятии </w:t>
      </w:r>
      <w:r>
        <w:rPr>
          <w:rFonts w:ascii="Times New Roman" w:hAnsi="Times New Roman"/>
          <w:sz w:val="24"/>
          <w:szCs w:val="24"/>
        </w:rPr>
        <w:t>либо</w:t>
      </w:r>
      <w:r w:rsidRPr="005337CE">
        <w:rPr>
          <w:rFonts w:ascii="Times New Roman" w:hAnsi="Times New Roman"/>
          <w:sz w:val="24"/>
          <w:szCs w:val="24"/>
        </w:rPr>
        <w:t xml:space="preserve"> об отказе в принятии проекта муниципального правового акта к рассмотрению Думой.</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3. Председатель Думы, в течение пяти рабочих дней (в случае, установленном </w:t>
      </w:r>
      <w:hyperlink w:anchor="P183">
        <w:r w:rsidRPr="005337CE">
          <w:rPr>
            <w:rFonts w:ascii="Times New Roman" w:hAnsi="Times New Roman"/>
            <w:sz w:val="24"/>
            <w:szCs w:val="24"/>
          </w:rPr>
          <w:t>частью 2 статьи 10</w:t>
        </w:r>
      </w:hyperlink>
      <w:r w:rsidRPr="005337CE">
        <w:rPr>
          <w:rFonts w:ascii="Times New Roman" w:hAnsi="Times New Roman"/>
          <w:sz w:val="24"/>
          <w:szCs w:val="24"/>
        </w:rPr>
        <w:t xml:space="preserve"> настоящего Порядка, в течение двух рабочих дней) со дня регистрации проекта муниципального правового акта в аппарате Думы, принимает одно из следующих решений:</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1) о принятии проекта правового акта к рассмотрению Думой;</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2) об отказе в принятии проекта правового акта к рассмотрению Думой.</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4. Решение о принятии проекта правового акта к рассмотрению Думой оформляется в форме резолюции председателя Думы на сопроводительном письме, представленном субъектом правотворческой инициативы с прилагаемыми документами, </w:t>
      </w:r>
      <w:r>
        <w:rPr>
          <w:rFonts w:ascii="Times New Roman" w:hAnsi="Times New Roman"/>
          <w:sz w:val="24"/>
          <w:szCs w:val="24"/>
        </w:rPr>
        <w:t>с указанием профильной комиссии, в которую</w:t>
      </w:r>
      <w:r w:rsidRPr="005337CE">
        <w:rPr>
          <w:rFonts w:ascii="Times New Roman" w:hAnsi="Times New Roman"/>
          <w:sz w:val="24"/>
          <w:szCs w:val="24"/>
        </w:rPr>
        <w:t xml:space="preserve"> проект правового акта направляется для предварительного рассмотрения, датой и подписью автора резолюции.</w:t>
      </w:r>
    </w:p>
    <w:p w:rsidR="00713EE8"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5. Принятый к рассмотрению проект но</w:t>
      </w:r>
      <w:r>
        <w:rPr>
          <w:rFonts w:ascii="Times New Roman" w:hAnsi="Times New Roman"/>
          <w:sz w:val="24"/>
          <w:szCs w:val="24"/>
        </w:rPr>
        <w:t>рмативного правового акта подлежит правовой и антикоррупционной экспертизе</w:t>
      </w:r>
      <w:r w:rsidRPr="005337CE">
        <w:rPr>
          <w:rFonts w:ascii="Times New Roman" w:hAnsi="Times New Roman"/>
          <w:sz w:val="24"/>
          <w:szCs w:val="24"/>
        </w:rPr>
        <w:t xml:space="preserve">, которую проводит </w:t>
      </w:r>
      <w:r>
        <w:rPr>
          <w:rFonts w:ascii="Times New Roman" w:hAnsi="Times New Roman"/>
          <w:sz w:val="24"/>
          <w:szCs w:val="24"/>
        </w:rPr>
        <w:t>постоянная комиссия, получившая проект для обработки, с привлечением экспертов</w:t>
      </w:r>
      <w:r w:rsidRPr="005337CE">
        <w:rPr>
          <w:rFonts w:ascii="Times New Roman" w:hAnsi="Times New Roman"/>
          <w:sz w:val="24"/>
          <w:szCs w:val="24"/>
        </w:rPr>
        <w:t>.</w:t>
      </w:r>
      <w:r>
        <w:rPr>
          <w:rFonts w:ascii="Times New Roman" w:hAnsi="Times New Roman"/>
          <w:sz w:val="24"/>
          <w:szCs w:val="24"/>
        </w:rPr>
        <w:t xml:space="preserve"> </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6. После обработки проект нормативного правового акта в рамках заключенного с органами прокуратуры соглашения о взаимодействии направляется в прокуратуру для получения заключения о принятии правового акта.</w:t>
      </w:r>
    </w:p>
    <w:p w:rsidR="00713EE8" w:rsidRPr="005337CE" w:rsidRDefault="00713EE8" w:rsidP="00713EE8">
      <w:pPr>
        <w:pStyle w:val="a3"/>
        <w:ind w:firstLine="567"/>
        <w:jc w:val="both"/>
        <w:rPr>
          <w:rFonts w:ascii="Times New Roman" w:hAnsi="Times New Roman"/>
          <w:sz w:val="24"/>
          <w:szCs w:val="24"/>
        </w:rPr>
      </w:pPr>
    </w:p>
    <w:p w:rsidR="00713EE8" w:rsidRPr="00D135B1" w:rsidRDefault="00713EE8" w:rsidP="00713EE8">
      <w:pPr>
        <w:pStyle w:val="a3"/>
        <w:ind w:firstLine="567"/>
        <w:jc w:val="both"/>
        <w:rPr>
          <w:rFonts w:ascii="Times New Roman" w:hAnsi="Times New Roman"/>
          <w:sz w:val="24"/>
          <w:szCs w:val="24"/>
        </w:rPr>
      </w:pPr>
      <w:r w:rsidRPr="00D135B1">
        <w:rPr>
          <w:rFonts w:ascii="Times New Roman" w:hAnsi="Times New Roman"/>
          <w:sz w:val="24"/>
          <w:szCs w:val="24"/>
        </w:rPr>
        <w:t>Статья 9. Решение об отказе в принятии проекта муниципального правового акта к рассмотрению Думой</w:t>
      </w:r>
    </w:p>
    <w:p w:rsidR="00713EE8" w:rsidRPr="00D135B1"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1. Председатель Думы принимает решение об отказе в принятии проекта правового акта к рассмотрению Думой в случае несоблюдения одного или нескольких условий, а именно:</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1) проект правового акта внесен в Думу субъектом, не являющимся субъектом правотворческой инициативы;</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2) субъект правотворческой инициативы не представил в Думу проект правового акта, а также документы (часть документов), указанных в </w:t>
      </w:r>
      <w:hyperlink w:anchor="P116">
        <w:r w:rsidRPr="005337CE">
          <w:rPr>
            <w:rFonts w:ascii="Times New Roman" w:hAnsi="Times New Roman"/>
            <w:sz w:val="24"/>
            <w:szCs w:val="24"/>
          </w:rPr>
          <w:t>части 1 статьи 6</w:t>
        </w:r>
      </w:hyperlink>
      <w:r w:rsidRPr="005337CE">
        <w:rPr>
          <w:rFonts w:ascii="Times New Roman" w:hAnsi="Times New Roman"/>
          <w:sz w:val="24"/>
          <w:szCs w:val="24"/>
        </w:rPr>
        <w:t xml:space="preserve"> настоящего Порядка;</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3) оформление пояснительной записки к проекту правового акта не соответствует требованиям, установленным </w:t>
      </w:r>
      <w:hyperlink w:anchor="P122">
        <w:r w:rsidRPr="005337CE">
          <w:rPr>
            <w:rFonts w:ascii="Times New Roman" w:hAnsi="Times New Roman"/>
            <w:sz w:val="24"/>
            <w:szCs w:val="24"/>
          </w:rPr>
          <w:t>пунктом 4 части 1 статьи 6</w:t>
        </w:r>
      </w:hyperlink>
      <w:r w:rsidRPr="005337CE">
        <w:rPr>
          <w:rFonts w:ascii="Times New Roman" w:hAnsi="Times New Roman"/>
          <w:sz w:val="24"/>
          <w:szCs w:val="24"/>
        </w:rPr>
        <w:t xml:space="preserve"> настоящего Порядка;</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4) содержательная часть проекта правового акта не имеет наименования и (или) статей, пунктов (в случае если основной структурной единицей проекта правового акта является статья либо пункт).</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2. Решение об отказе в принятии проекта правового акта к рассмотрению Думой оформляется в форме мотивированного ответа на бланке письма Думы за подписью председателя Думы, которое направляется субъекту правотворческой инициативы (субъекту, не являющемуся субъектом правотворческой инициативы), внесшему проект правового акта, в течение одного рабочего дня со дня принятия решения</w:t>
      </w:r>
      <w:r>
        <w:rPr>
          <w:rFonts w:ascii="Times New Roman" w:hAnsi="Times New Roman"/>
          <w:sz w:val="24"/>
          <w:szCs w:val="24"/>
        </w:rPr>
        <w:t xml:space="preserve"> об отказе</w:t>
      </w:r>
      <w:r w:rsidRPr="005337CE">
        <w:rPr>
          <w:rFonts w:ascii="Times New Roman" w:hAnsi="Times New Roman"/>
          <w:sz w:val="24"/>
          <w:szCs w:val="24"/>
        </w:rPr>
        <w:t>.</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3. Не допускается отказ в принятии проекта правового акта к рассмотрению Думой по мотивам необоснованности или нецелесообразности содержащихся в нем положений.</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4. Субъект правотворческой инициативы вправе вновь внести проект правового акта, в отношении которого председателем Думы принято решение об отказе в принятии проекта правового акта к рассмотрению Думой, после устранения оснований для отказа в принятии его к рассмотрению.</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5. Субъект правотворческой инициативы, внесший проект правового акта, в отношении которого председателем Думы принято решение об отказе в принятии проекта правового акта к рассмотрению Думой, вправе </w:t>
      </w:r>
      <w:r>
        <w:rPr>
          <w:rFonts w:ascii="Times New Roman" w:hAnsi="Times New Roman"/>
          <w:sz w:val="24"/>
          <w:szCs w:val="24"/>
        </w:rPr>
        <w:t>предложить включить в проект повестки на заседания Думы пункт</w:t>
      </w:r>
      <w:r w:rsidRPr="005337CE">
        <w:rPr>
          <w:rFonts w:ascii="Times New Roman" w:hAnsi="Times New Roman"/>
          <w:sz w:val="24"/>
          <w:szCs w:val="24"/>
        </w:rPr>
        <w:t xml:space="preserve"> о принятии данного проекта правового акта к рассмотрению</w:t>
      </w:r>
      <w:r>
        <w:rPr>
          <w:rFonts w:ascii="Times New Roman" w:hAnsi="Times New Roman"/>
          <w:sz w:val="24"/>
          <w:szCs w:val="24"/>
        </w:rPr>
        <w:t>. В этом случае указанный пункт включается в повестку ближайшего очередного заседания</w:t>
      </w:r>
      <w:r w:rsidRPr="005337CE">
        <w:rPr>
          <w:rFonts w:ascii="Times New Roman" w:hAnsi="Times New Roman"/>
          <w:sz w:val="24"/>
          <w:szCs w:val="24"/>
        </w:rPr>
        <w:t xml:space="preserve"> Думы.</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6. Дума вправе отменить решение ее председателя об отказе в принятии проекта правового акта к рассмотрению Думой и принять решение о принятии проекта правового акта к рассмотрению Думой либо оставить решение об отказе в принятии проекта правового акта к рассмотрению Думой без изменения.</w:t>
      </w:r>
    </w:p>
    <w:p w:rsidR="00713EE8" w:rsidRPr="005337CE" w:rsidRDefault="00713EE8" w:rsidP="00713EE8">
      <w:pPr>
        <w:pStyle w:val="a3"/>
        <w:ind w:firstLine="567"/>
        <w:jc w:val="both"/>
        <w:rPr>
          <w:rFonts w:ascii="Times New Roman" w:hAnsi="Times New Roman"/>
          <w:sz w:val="24"/>
          <w:szCs w:val="24"/>
        </w:rPr>
      </w:pPr>
    </w:p>
    <w:p w:rsidR="00713EE8" w:rsidRPr="00BD2428" w:rsidRDefault="00713EE8" w:rsidP="00713EE8">
      <w:pPr>
        <w:pStyle w:val="a3"/>
        <w:ind w:firstLine="567"/>
        <w:jc w:val="both"/>
        <w:rPr>
          <w:rFonts w:ascii="Times New Roman" w:hAnsi="Times New Roman"/>
          <w:sz w:val="24"/>
          <w:szCs w:val="24"/>
        </w:rPr>
      </w:pPr>
      <w:r w:rsidRPr="00BD2428">
        <w:rPr>
          <w:rFonts w:ascii="Times New Roman" w:hAnsi="Times New Roman"/>
          <w:sz w:val="24"/>
          <w:szCs w:val="24"/>
        </w:rPr>
        <w:t>Статья 10. Сроки внесения проекта муниципального правового акта в Думу</w:t>
      </w:r>
    </w:p>
    <w:p w:rsidR="00713EE8" w:rsidRPr="00BD2428"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bookmarkStart w:id="3" w:name="P182"/>
      <w:bookmarkEnd w:id="3"/>
      <w:r w:rsidRPr="005337CE">
        <w:rPr>
          <w:rFonts w:ascii="Times New Roman" w:hAnsi="Times New Roman"/>
          <w:sz w:val="24"/>
          <w:szCs w:val="24"/>
        </w:rPr>
        <w:t xml:space="preserve">1. Проект правового акта с документами, указанными в </w:t>
      </w:r>
      <w:hyperlink w:anchor="P116">
        <w:r w:rsidRPr="005337CE">
          <w:rPr>
            <w:rFonts w:ascii="Times New Roman" w:hAnsi="Times New Roman"/>
            <w:sz w:val="24"/>
            <w:szCs w:val="24"/>
          </w:rPr>
          <w:t>части 1 статьи 6</w:t>
        </w:r>
      </w:hyperlink>
      <w:r w:rsidRPr="005337CE">
        <w:rPr>
          <w:rFonts w:ascii="Times New Roman" w:hAnsi="Times New Roman"/>
          <w:sz w:val="24"/>
          <w:szCs w:val="24"/>
        </w:rPr>
        <w:t xml:space="preserve"> настоящего Порядка, вносится в Думу субъектом правотворческой инициативы </w:t>
      </w:r>
      <w:r>
        <w:rPr>
          <w:rFonts w:ascii="Times New Roman" w:hAnsi="Times New Roman"/>
          <w:sz w:val="24"/>
          <w:szCs w:val="24"/>
        </w:rPr>
        <w:t xml:space="preserve">для рассмотрения его на ближайшем заседании Думы </w:t>
      </w:r>
      <w:r w:rsidRPr="005337CE">
        <w:rPr>
          <w:rFonts w:ascii="Times New Roman" w:hAnsi="Times New Roman"/>
          <w:sz w:val="24"/>
          <w:szCs w:val="24"/>
        </w:rPr>
        <w:t>не позднее четырнадцати дней до дня заседа</w:t>
      </w:r>
      <w:r>
        <w:rPr>
          <w:rFonts w:ascii="Times New Roman" w:hAnsi="Times New Roman"/>
          <w:sz w:val="24"/>
          <w:szCs w:val="24"/>
        </w:rPr>
        <w:t>ния соответствующего профильной комиссии Думы</w:t>
      </w:r>
      <w:r w:rsidRPr="005337CE">
        <w:rPr>
          <w:rFonts w:ascii="Times New Roman" w:hAnsi="Times New Roman"/>
          <w:sz w:val="24"/>
          <w:szCs w:val="24"/>
        </w:rPr>
        <w:t>.</w:t>
      </w:r>
    </w:p>
    <w:p w:rsidR="00713EE8" w:rsidRDefault="00713EE8" w:rsidP="00713EE8">
      <w:pPr>
        <w:pStyle w:val="a3"/>
        <w:ind w:firstLine="567"/>
        <w:jc w:val="both"/>
        <w:rPr>
          <w:rFonts w:ascii="Times New Roman" w:hAnsi="Times New Roman"/>
          <w:sz w:val="24"/>
          <w:szCs w:val="24"/>
        </w:rPr>
      </w:pPr>
      <w:bookmarkStart w:id="4" w:name="P183"/>
      <w:bookmarkEnd w:id="4"/>
      <w:r w:rsidRPr="005337CE">
        <w:rPr>
          <w:rFonts w:ascii="Times New Roman" w:hAnsi="Times New Roman"/>
          <w:sz w:val="24"/>
          <w:szCs w:val="24"/>
        </w:rPr>
        <w:t xml:space="preserve">2. Проект правового акта, требующий безотлагательного рассмотрения, с документами, указанными в </w:t>
      </w:r>
      <w:hyperlink w:anchor="P116">
        <w:r w:rsidRPr="005337CE">
          <w:rPr>
            <w:rFonts w:ascii="Times New Roman" w:hAnsi="Times New Roman"/>
            <w:sz w:val="24"/>
            <w:szCs w:val="24"/>
          </w:rPr>
          <w:t>части 1 статьи 6</w:t>
        </w:r>
      </w:hyperlink>
      <w:r w:rsidRPr="005337CE">
        <w:rPr>
          <w:rFonts w:ascii="Times New Roman" w:hAnsi="Times New Roman"/>
          <w:sz w:val="24"/>
          <w:szCs w:val="24"/>
        </w:rPr>
        <w:t xml:space="preserve"> настоящего Порядка, вносится в Думу субъектом правотворческой инициативы не позднее чем за три рабочих дня до дня </w:t>
      </w:r>
      <w:r>
        <w:rPr>
          <w:rFonts w:ascii="Times New Roman" w:hAnsi="Times New Roman"/>
          <w:sz w:val="24"/>
          <w:szCs w:val="24"/>
        </w:rPr>
        <w:t>заседания соответствующей профильной комиссии Думы</w:t>
      </w:r>
      <w:r w:rsidRPr="005337CE">
        <w:rPr>
          <w:rFonts w:ascii="Times New Roman" w:hAnsi="Times New Roman"/>
          <w:sz w:val="24"/>
          <w:szCs w:val="24"/>
        </w:rPr>
        <w:t xml:space="preserve"> с мотивированным обоснованием причин срочности его рассмотрения.</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 xml:space="preserve">3. </w:t>
      </w:r>
      <w:r w:rsidRPr="005337CE">
        <w:rPr>
          <w:rFonts w:ascii="Times New Roman" w:hAnsi="Times New Roman"/>
          <w:sz w:val="24"/>
          <w:szCs w:val="24"/>
        </w:rPr>
        <w:t>Проект правового акта</w:t>
      </w:r>
      <w:r>
        <w:rPr>
          <w:rFonts w:ascii="Times New Roman" w:hAnsi="Times New Roman"/>
          <w:sz w:val="24"/>
          <w:szCs w:val="24"/>
        </w:rPr>
        <w:t>, не требующий определенных сроков рассмотрения,</w:t>
      </w:r>
      <w:r w:rsidRPr="005337CE">
        <w:rPr>
          <w:rFonts w:ascii="Times New Roman" w:hAnsi="Times New Roman"/>
          <w:sz w:val="24"/>
          <w:szCs w:val="24"/>
        </w:rPr>
        <w:t xml:space="preserve"> с документами, указанными в </w:t>
      </w:r>
      <w:hyperlink w:anchor="P116">
        <w:r w:rsidRPr="005337CE">
          <w:rPr>
            <w:rFonts w:ascii="Times New Roman" w:hAnsi="Times New Roman"/>
            <w:sz w:val="24"/>
            <w:szCs w:val="24"/>
          </w:rPr>
          <w:t>части 1 статьи 6</w:t>
        </w:r>
      </w:hyperlink>
      <w:r w:rsidRPr="005337CE">
        <w:rPr>
          <w:rFonts w:ascii="Times New Roman" w:hAnsi="Times New Roman"/>
          <w:sz w:val="24"/>
          <w:szCs w:val="24"/>
        </w:rPr>
        <w:t xml:space="preserve"> настоящего Порядка, вносится в Думу субъектом правотворческой инициативы </w:t>
      </w:r>
      <w:r>
        <w:rPr>
          <w:rFonts w:ascii="Times New Roman" w:hAnsi="Times New Roman"/>
          <w:sz w:val="24"/>
          <w:szCs w:val="24"/>
        </w:rPr>
        <w:t>в любой рабочий день.</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4</w:t>
      </w:r>
      <w:r w:rsidRPr="005337CE">
        <w:rPr>
          <w:rFonts w:ascii="Times New Roman" w:hAnsi="Times New Roman"/>
          <w:sz w:val="24"/>
          <w:szCs w:val="24"/>
        </w:rPr>
        <w:t xml:space="preserve">. Проект правового акта, представленный в Думу с нарушением сроков, указанных в </w:t>
      </w:r>
      <w:hyperlink w:anchor="P182">
        <w:r w:rsidRPr="005337CE">
          <w:rPr>
            <w:rFonts w:ascii="Times New Roman" w:hAnsi="Times New Roman"/>
            <w:sz w:val="24"/>
            <w:szCs w:val="24"/>
          </w:rPr>
          <w:t>части 1</w:t>
        </w:r>
      </w:hyperlink>
      <w:r w:rsidRPr="005337CE">
        <w:rPr>
          <w:rFonts w:ascii="Times New Roman" w:hAnsi="Times New Roman"/>
          <w:sz w:val="24"/>
          <w:szCs w:val="24"/>
        </w:rPr>
        <w:t xml:space="preserve"> или </w:t>
      </w:r>
      <w:hyperlink w:anchor="P183">
        <w:r w:rsidRPr="005337CE">
          <w:rPr>
            <w:rFonts w:ascii="Times New Roman" w:hAnsi="Times New Roman"/>
            <w:sz w:val="24"/>
            <w:szCs w:val="24"/>
          </w:rPr>
          <w:t>части 2</w:t>
        </w:r>
      </w:hyperlink>
      <w:r w:rsidRPr="005337CE">
        <w:rPr>
          <w:rFonts w:ascii="Times New Roman" w:hAnsi="Times New Roman"/>
          <w:sz w:val="24"/>
          <w:szCs w:val="24"/>
        </w:rPr>
        <w:t xml:space="preserve"> настоящей статьи, включается в повестку </w:t>
      </w:r>
      <w:r>
        <w:rPr>
          <w:rFonts w:ascii="Times New Roman" w:hAnsi="Times New Roman"/>
          <w:sz w:val="24"/>
          <w:szCs w:val="24"/>
        </w:rPr>
        <w:t>следующего заседания профильной комиссии</w:t>
      </w:r>
      <w:r w:rsidRPr="005337CE">
        <w:rPr>
          <w:rFonts w:ascii="Times New Roman" w:hAnsi="Times New Roman"/>
          <w:sz w:val="24"/>
          <w:szCs w:val="24"/>
        </w:rPr>
        <w:t xml:space="preserve"> </w:t>
      </w:r>
      <w:r>
        <w:rPr>
          <w:rFonts w:ascii="Times New Roman" w:hAnsi="Times New Roman"/>
          <w:sz w:val="24"/>
          <w:szCs w:val="24"/>
        </w:rPr>
        <w:t>Думы</w:t>
      </w:r>
      <w:r w:rsidRPr="005337CE">
        <w:rPr>
          <w:rFonts w:ascii="Times New Roman" w:hAnsi="Times New Roman"/>
          <w:sz w:val="24"/>
          <w:szCs w:val="24"/>
        </w:rPr>
        <w:t xml:space="preserve"> при условии соответствия проекта правового акта установленным требованиям и принятия его к рассмотрению Думой.</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5</w:t>
      </w:r>
      <w:r w:rsidRPr="005337CE">
        <w:rPr>
          <w:rFonts w:ascii="Times New Roman" w:hAnsi="Times New Roman"/>
          <w:sz w:val="24"/>
          <w:szCs w:val="24"/>
        </w:rPr>
        <w:t xml:space="preserve">. Проект правового акта о бюджете </w:t>
      </w:r>
      <w:r>
        <w:rPr>
          <w:rFonts w:ascii="Times New Roman" w:hAnsi="Times New Roman"/>
          <w:sz w:val="24"/>
          <w:szCs w:val="24"/>
        </w:rPr>
        <w:t>городского поселения Атиг</w:t>
      </w:r>
      <w:r w:rsidRPr="005337CE">
        <w:rPr>
          <w:rFonts w:ascii="Times New Roman" w:hAnsi="Times New Roman"/>
          <w:sz w:val="24"/>
          <w:szCs w:val="24"/>
        </w:rPr>
        <w:t xml:space="preserve"> на очередной финансовый год и плановый период, о внесении изменений в бюджет </w:t>
      </w:r>
      <w:r>
        <w:rPr>
          <w:rFonts w:ascii="Times New Roman" w:hAnsi="Times New Roman"/>
          <w:sz w:val="24"/>
          <w:szCs w:val="24"/>
        </w:rPr>
        <w:t>городского поселения Атиг</w:t>
      </w:r>
      <w:r w:rsidRPr="005337CE">
        <w:rPr>
          <w:rFonts w:ascii="Times New Roman" w:hAnsi="Times New Roman"/>
          <w:sz w:val="24"/>
          <w:szCs w:val="24"/>
        </w:rPr>
        <w:t xml:space="preserve">, а также об утверждении годового отчета об исполнении бюджета </w:t>
      </w:r>
      <w:r>
        <w:rPr>
          <w:rFonts w:ascii="Times New Roman" w:hAnsi="Times New Roman"/>
          <w:sz w:val="24"/>
          <w:szCs w:val="24"/>
        </w:rPr>
        <w:t>городского поселения Атиг</w:t>
      </w:r>
      <w:r w:rsidRPr="005337CE">
        <w:rPr>
          <w:rFonts w:ascii="Times New Roman" w:hAnsi="Times New Roman"/>
          <w:sz w:val="24"/>
          <w:szCs w:val="24"/>
        </w:rPr>
        <w:t xml:space="preserve"> вносится в Думу в срок, установленный </w:t>
      </w:r>
      <w:r>
        <w:rPr>
          <w:rFonts w:ascii="Times New Roman" w:hAnsi="Times New Roman"/>
          <w:sz w:val="24"/>
          <w:szCs w:val="24"/>
        </w:rPr>
        <w:t>нормативным правовым актом</w:t>
      </w:r>
      <w:r w:rsidRPr="005337CE">
        <w:rPr>
          <w:rFonts w:ascii="Times New Roman" w:hAnsi="Times New Roman"/>
          <w:sz w:val="24"/>
          <w:szCs w:val="24"/>
        </w:rPr>
        <w:t xml:space="preserve"> о бюджетном процессе в </w:t>
      </w:r>
      <w:r>
        <w:rPr>
          <w:rFonts w:ascii="Times New Roman" w:hAnsi="Times New Roman"/>
          <w:sz w:val="24"/>
          <w:szCs w:val="24"/>
        </w:rPr>
        <w:t>городском поселении Атиг, утверждаемым Думой</w:t>
      </w:r>
      <w:r w:rsidRPr="005337CE">
        <w:rPr>
          <w:rFonts w:ascii="Times New Roman" w:hAnsi="Times New Roman"/>
          <w:sz w:val="24"/>
          <w:szCs w:val="24"/>
        </w:rPr>
        <w:t>.</w:t>
      </w:r>
    </w:p>
    <w:p w:rsidR="00713EE8" w:rsidRPr="005337CE" w:rsidRDefault="00713EE8" w:rsidP="00713EE8">
      <w:pPr>
        <w:pStyle w:val="a3"/>
        <w:ind w:firstLine="567"/>
        <w:jc w:val="both"/>
        <w:rPr>
          <w:rFonts w:ascii="Times New Roman" w:hAnsi="Times New Roman"/>
          <w:sz w:val="24"/>
          <w:szCs w:val="24"/>
        </w:rPr>
      </w:pPr>
    </w:p>
    <w:p w:rsidR="00713EE8" w:rsidRPr="00C57510" w:rsidRDefault="00713EE8" w:rsidP="00713EE8">
      <w:pPr>
        <w:pStyle w:val="a3"/>
        <w:ind w:firstLine="567"/>
        <w:jc w:val="center"/>
        <w:rPr>
          <w:rFonts w:ascii="Times New Roman" w:hAnsi="Times New Roman"/>
          <w:sz w:val="24"/>
          <w:szCs w:val="24"/>
        </w:rPr>
      </w:pPr>
      <w:r w:rsidRPr="00C57510">
        <w:rPr>
          <w:rFonts w:ascii="Times New Roman" w:hAnsi="Times New Roman"/>
          <w:sz w:val="24"/>
          <w:szCs w:val="24"/>
        </w:rPr>
        <w:t>Глава 5. Т</w:t>
      </w:r>
      <w:r>
        <w:rPr>
          <w:rFonts w:ascii="Times New Roman" w:hAnsi="Times New Roman"/>
          <w:sz w:val="24"/>
          <w:szCs w:val="24"/>
        </w:rPr>
        <w:t>ребования, предъявляемые к проектам муниципальных правовых актов. Структура проекта муниципального правового акта. Общие правила оформления проектов муниципальных правовых</w:t>
      </w:r>
    </w:p>
    <w:p w:rsidR="00713EE8" w:rsidRPr="00C57510" w:rsidRDefault="00713EE8" w:rsidP="00713EE8">
      <w:pPr>
        <w:pStyle w:val="a3"/>
        <w:ind w:firstLine="567"/>
        <w:jc w:val="both"/>
        <w:rPr>
          <w:rFonts w:ascii="Times New Roman" w:hAnsi="Times New Roman"/>
          <w:sz w:val="24"/>
          <w:szCs w:val="24"/>
        </w:rPr>
      </w:pPr>
    </w:p>
    <w:p w:rsidR="00713EE8" w:rsidRPr="00C57510" w:rsidRDefault="00713EE8" w:rsidP="00713EE8">
      <w:pPr>
        <w:pStyle w:val="a3"/>
        <w:ind w:firstLine="567"/>
        <w:jc w:val="both"/>
        <w:rPr>
          <w:rFonts w:ascii="Times New Roman" w:hAnsi="Times New Roman"/>
          <w:sz w:val="24"/>
          <w:szCs w:val="24"/>
        </w:rPr>
      </w:pPr>
      <w:r w:rsidRPr="00C57510">
        <w:rPr>
          <w:rFonts w:ascii="Times New Roman" w:hAnsi="Times New Roman"/>
          <w:sz w:val="24"/>
          <w:szCs w:val="24"/>
        </w:rPr>
        <w:t>Статья 11. Требования, предъявляемые к проектам муниципальных правовых актов</w:t>
      </w:r>
    </w:p>
    <w:p w:rsidR="00713EE8" w:rsidRPr="00C57510"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1. Представляемый на рассмотрение Думы проект муниципального правового акта должен соответствовать следующим требованиям:</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1) соответствовать</w:t>
      </w:r>
      <w:r>
        <w:rPr>
          <w:rFonts w:ascii="Times New Roman" w:hAnsi="Times New Roman"/>
          <w:sz w:val="24"/>
          <w:szCs w:val="24"/>
        </w:rPr>
        <w:t xml:space="preserve"> (не противоречить)</w:t>
      </w:r>
      <w:r w:rsidRPr="005337CE">
        <w:rPr>
          <w:rFonts w:ascii="Times New Roman" w:hAnsi="Times New Roman"/>
          <w:sz w:val="24"/>
          <w:szCs w:val="24"/>
        </w:rPr>
        <w:t xml:space="preserve"> нормативным правовым актам высшей юридической силы;</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2) разрабатываться с учетом ранее изданных нормативных правовых актов, с учетом последних изменений в действующем законодательстве;</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3) </w:t>
      </w:r>
      <w:r>
        <w:rPr>
          <w:rFonts w:ascii="Times New Roman" w:hAnsi="Times New Roman"/>
          <w:sz w:val="24"/>
          <w:szCs w:val="24"/>
        </w:rPr>
        <w:t>обеспечивать взаимосвязь проекта правового</w:t>
      </w:r>
      <w:r w:rsidRPr="005337CE">
        <w:rPr>
          <w:rFonts w:ascii="Times New Roman" w:hAnsi="Times New Roman"/>
          <w:sz w:val="24"/>
          <w:szCs w:val="24"/>
        </w:rPr>
        <w:t xml:space="preserve"> акта с другими правовыми актами и обеспечивать его действительную реализацию;</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4) иметь краткое, ясное и точное изложение существа вопроса, исключающее возможность расширительного его толкования, с точно сформулированными и обоснованными целями и задачами;</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5) содержать конкретные предписания, обеспеченные необходимой материально-технической базой и финансированием;</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6) соответствовать правилам юридического и технического оформления муниципальных правовых актов;</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7) соответствовать лексическим, синтаксическим и стилистическим правилам русского языка.</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2. При подготовке </w:t>
      </w:r>
      <w:r>
        <w:rPr>
          <w:rFonts w:ascii="Times New Roman" w:hAnsi="Times New Roman"/>
          <w:sz w:val="24"/>
          <w:szCs w:val="24"/>
        </w:rPr>
        <w:t xml:space="preserve">проекта </w:t>
      </w:r>
      <w:r w:rsidRPr="005337CE">
        <w:rPr>
          <w:rFonts w:ascii="Times New Roman" w:hAnsi="Times New Roman"/>
          <w:sz w:val="24"/>
          <w:szCs w:val="24"/>
        </w:rPr>
        <w:t>правового акта необходимо использовать общепринятые слова и словосочетания, языковые обороты, не допускать использования слов и выражений, не соответствующих нормам современного русского языка, за исключением иностранных слов, не имеющих общеупотребительных аналогов в русском языке.</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3. Термины и понятия, используемые в </w:t>
      </w:r>
      <w:r>
        <w:rPr>
          <w:rFonts w:ascii="Times New Roman" w:hAnsi="Times New Roman"/>
          <w:sz w:val="24"/>
          <w:szCs w:val="24"/>
        </w:rPr>
        <w:t>проекте правового акта</w:t>
      </w:r>
      <w:r w:rsidRPr="005337CE">
        <w:rPr>
          <w:rFonts w:ascii="Times New Roman" w:hAnsi="Times New Roman"/>
          <w:sz w:val="24"/>
          <w:szCs w:val="24"/>
        </w:rPr>
        <w:t>, должны употребляться в одном значении в соответствии с общепринятой терминологией.</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4. В </w:t>
      </w:r>
      <w:r>
        <w:rPr>
          <w:rFonts w:ascii="Times New Roman" w:hAnsi="Times New Roman"/>
          <w:sz w:val="24"/>
          <w:szCs w:val="24"/>
        </w:rPr>
        <w:t>проекте правового акта устанавлива</w:t>
      </w:r>
      <w:r w:rsidRPr="005337CE">
        <w:rPr>
          <w:rFonts w:ascii="Times New Roman" w:hAnsi="Times New Roman"/>
          <w:sz w:val="24"/>
          <w:szCs w:val="24"/>
        </w:rPr>
        <w:t>ются определения используемых в нем юридических, технических и других специальных терминов, если без этого невозможно или затруднено его понимание.</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5. Текст </w:t>
      </w:r>
      <w:r>
        <w:rPr>
          <w:rFonts w:ascii="Times New Roman" w:hAnsi="Times New Roman"/>
          <w:sz w:val="24"/>
          <w:szCs w:val="24"/>
        </w:rPr>
        <w:t xml:space="preserve">проекта </w:t>
      </w:r>
      <w:r w:rsidRPr="005337CE">
        <w:rPr>
          <w:rFonts w:ascii="Times New Roman" w:hAnsi="Times New Roman"/>
          <w:sz w:val="24"/>
          <w:szCs w:val="24"/>
        </w:rPr>
        <w:t xml:space="preserve">правового акта должен иметь официальный характер, поэтому при подготовке </w:t>
      </w:r>
      <w:r>
        <w:rPr>
          <w:rFonts w:ascii="Times New Roman" w:hAnsi="Times New Roman"/>
          <w:sz w:val="24"/>
          <w:szCs w:val="24"/>
        </w:rPr>
        <w:t xml:space="preserve">проекта </w:t>
      </w:r>
      <w:r w:rsidRPr="005337CE">
        <w:rPr>
          <w:rFonts w:ascii="Times New Roman" w:hAnsi="Times New Roman"/>
          <w:sz w:val="24"/>
          <w:szCs w:val="24"/>
        </w:rPr>
        <w:t>правового акта необходимо соблюдать языковые правила изложения правового материала. П</w:t>
      </w:r>
      <w:r>
        <w:rPr>
          <w:rFonts w:ascii="Times New Roman" w:hAnsi="Times New Roman"/>
          <w:sz w:val="24"/>
          <w:szCs w:val="24"/>
        </w:rPr>
        <w:t>роект правового</w:t>
      </w:r>
      <w:r w:rsidRPr="005337CE">
        <w:rPr>
          <w:rFonts w:ascii="Times New Roman" w:hAnsi="Times New Roman"/>
          <w:sz w:val="24"/>
          <w:szCs w:val="24"/>
        </w:rPr>
        <w:t xml:space="preserve"> акт</w:t>
      </w:r>
      <w:r>
        <w:rPr>
          <w:rFonts w:ascii="Times New Roman" w:hAnsi="Times New Roman"/>
          <w:sz w:val="24"/>
          <w:szCs w:val="24"/>
        </w:rPr>
        <w:t>а</w:t>
      </w:r>
      <w:r w:rsidRPr="005337CE">
        <w:rPr>
          <w:rFonts w:ascii="Times New Roman" w:hAnsi="Times New Roman"/>
          <w:sz w:val="24"/>
          <w:szCs w:val="24"/>
        </w:rPr>
        <w:t xml:space="preserve"> должен быть точным, ясным и достоверным, в нем должны отсутствовать грамматические, орфографические, пунктуационные ошибки.</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6. В тексте </w:t>
      </w:r>
      <w:r>
        <w:rPr>
          <w:rFonts w:ascii="Times New Roman" w:hAnsi="Times New Roman"/>
          <w:sz w:val="24"/>
          <w:szCs w:val="24"/>
        </w:rPr>
        <w:t xml:space="preserve">проекта </w:t>
      </w:r>
      <w:r w:rsidRPr="005337CE">
        <w:rPr>
          <w:rFonts w:ascii="Times New Roman" w:hAnsi="Times New Roman"/>
          <w:sz w:val="24"/>
          <w:szCs w:val="24"/>
        </w:rPr>
        <w:t xml:space="preserve">правового акта следует использовать понятия и термины, которые применены в </w:t>
      </w:r>
      <w:hyperlink r:id="rId9">
        <w:r w:rsidRPr="005337CE">
          <w:rPr>
            <w:rFonts w:ascii="Times New Roman" w:hAnsi="Times New Roman"/>
            <w:sz w:val="24"/>
            <w:szCs w:val="24"/>
          </w:rPr>
          <w:t>Конституции</w:t>
        </w:r>
      </w:hyperlink>
      <w:r w:rsidRPr="005337CE">
        <w:rPr>
          <w:rFonts w:ascii="Times New Roman" w:hAnsi="Times New Roman"/>
          <w:sz w:val="24"/>
          <w:szCs w:val="24"/>
        </w:rPr>
        <w:t xml:space="preserve"> Российской Федерации, в федеральных конституционных законах, федеральных законах, в других нормативных правовых актах Российской Федерации, </w:t>
      </w:r>
      <w:hyperlink r:id="rId10">
        <w:r w:rsidRPr="005337CE">
          <w:rPr>
            <w:rFonts w:ascii="Times New Roman" w:hAnsi="Times New Roman"/>
            <w:sz w:val="24"/>
            <w:szCs w:val="24"/>
          </w:rPr>
          <w:t>Уставе</w:t>
        </w:r>
      </w:hyperlink>
      <w:r w:rsidRPr="005337CE">
        <w:rPr>
          <w:rFonts w:ascii="Times New Roman" w:hAnsi="Times New Roman"/>
          <w:sz w:val="24"/>
          <w:szCs w:val="24"/>
        </w:rPr>
        <w:t xml:space="preserve"> Свердловской области, законах и иных нормативных правовых актах Свердловской области</w:t>
      </w:r>
      <w:r>
        <w:rPr>
          <w:rFonts w:ascii="Times New Roman" w:hAnsi="Times New Roman"/>
          <w:sz w:val="24"/>
          <w:szCs w:val="24"/>
        </w:rPr>
        <w:t>, принятых муниципальных правовых актах</w:t>
      </w:r>
      <w:r w:rsidRPr="005337CE">
        <w:rPr>
          <w:rFonts w:ascii="Times New Roman" w:hAnsi="Times New Roman"/>
          <w:sz w:val="24"/>
          <w:szCs w:val="24"/>
        </w:rPr>
        <w:t>.</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7. В тексте </w:t>
      </w:r>
      <w:r>
        <w:rPr>
          <w:rFonts w:ascii="Times New Roman" w:hAnsi="Times New Roman"/>
          <w:sz w:val="24"/>
          <w:szCs w:val="24"/>
        </w:rPr>
        <w:t xml:space="preserve">проекта </w:t>
      </w:r>
      <w:r w:rsidRPr="005337CE">
        <w:rPr>
          <w:rFonts w:ascii="Times New Roman" w:hAnsi="Times New Roman"/>
          <w:sz w:val="24"/>
          <w:szCs w:val="24"/>
        </w:rPr>
        <w:t xml:space="preserve">правового акта не допускается использование неприменимых и не выполнимых на практике норм. В </w:t>
      </w:r>
      <w:r>
        <w:rPr>
          <w:rFonts w:ascii="Times New Roman" w:hAnsi="Times New Roman"/>
          <w:sz w:val="24"/>
          <w:szCs w:val="24"/>
        </w:rPr>
        <w:t>проект правового</w:t>
      </w:r>
      <w:r w:rsidRPr="005337CE">
        <w:rPr>
          <w:rFonts w:ascii="Times New Roman" w:hAnsi="Times New Roman"/>
          <w:sz w:val="24"/>
          <w:szCs w:val="24"/>
        </w:rPr>
        <w:t xml:space="preserve"> акт</w:t>
      </w:r>
      <w:r>
        <w:rPr>
          <w:rFonts w:ascii="Times New Roman" w:hAnsi="Times New Roman"/>
          <w:sz w:val="24"/>
          <w:szCs w:val="24"/>
        </w:rPr>
        <w:t>а</w:t>
      </w:r>
      <w:r w:rsidRPr="005337CE">
        <w:rPr>
          <w:rFonts w:ascii="Times New Roman" w:hAnsi="Times New Roman"/>
          <w:sz w:val="24"/>
          <w:szCs w:val="24"/>
        </w:rPr>
        <w:t xml:space="preserve"> включаются нормативные предписания, содержание которых позволяет субъектам права с достаточной точностью уяснить их должное поведение (обеспечение соблюдения принципа правовой определенности).</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8. Не допускается обозначение в </w:t>
      </w:r>
      <w:r>
        <w:rPr>
          <w:rFonts w:ascii="Times New Roman" w:hAnsi="Times New Roman"/>
          <w:sz w:val="24"/>
          <w:szCs w:val="24"/>
        </w:rPr>
        <w:t>проекте правового акта</w:t>
      </w:r>
      <w:r w:rsidRPr="005337CE">
        <w:rPr>
          <w:rFonts w:ascii="Times New Roman" w:hAnsi="Times New Roman"/>
          <w:sz w:val="24"/>
          <w:szCs w:val="24"/>
        </w:rPr>
        <w:t xml:space="preserve"> разных понятий одним термином или одного понятия разными терминами, если это специально не оговаривается в данном </w:t>
      </w:r>
      <w:r>
        <w:rPr>
          <w:rFonts w:ascii="Times New Roman" w:hAnsi="Times New Roman"/>
          <w:sz w:val="24"/>
          <w:szCs w:val="24"/>
        </w:rPr>
        <w:t>проекте правового акта</w:t>
      </w:r>
      <w:r w:rsidRPr="005337CE">
        <w:rPr>
          <w:rFonts w:ascii="Times New Roman" w:hAnsi="Times New Roman"/>
          <w:sz w:val="24"/>
          <w:szCs w:val="24"/>
        </w:rPr>
        <w:t>.</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9. Таблицы, графики, схемы, чертежи, рисунки и карты, являющиеся неотъемлемой составной частью </w:t>
      </w:r>
      <w:r>
        <w:rPr>
          <w:rFonts w:ascii="Times New Roman" w:hAnsi="Times New Roman"/>
          <w:sz w:val="24"/>
          <w:szCs w:val="24"/>
        </w:rPr>
        <w:t xml:space="preserve">проекта </w:t>
      </w:r>
      <w:r w:rsidRPr="005337CE">
        <w:rPr>
          <w:rFonts w:ascii="Times New Roman" w:hAnsi="Times New Roman"/>
          <w:sz w:val="24"/>
          <w:szCs w:val="24"/>
        </w:rPr>
        <w:t>правового акта, как правило, оформляются в виде приложений к нему.</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10. Наименования субъектов Российской Федерации, муниципальных образований, государственных органов Российской Федерации и государственных органов субъектов Российской Федерации, органов местного самоуправления муниципальных образований, организаций, а также географические наименования и иные имена собственные, как правило, пишутся в </w:t>
      </w:r>
      <w:r>
        <w:rPr>
          <w:rFonts w:ascii="Times New Roman" w:hAnsi="Times New Roman"/>
          <w:sz w:val="24"/>
          <w:szCs w:val="24"/>
        </w:rPr>
        <w:t xml:space="preserve">проектах </w:t>
      </w:r>
      <w:r w:rsidRPr="005337CE">
        <w:rPr>
          <w:rFonts w:ascii="Times New Roman" w:hAnsi="Times New Roman"/>
          <w:sz w:val="24"/>
          <w:szCs w:val="24"/>
        </w:rPr>
        <w:t>правовых актах с прописной буквы.</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11. Наименование </w:t>
      </w:r>
      <w:r>
        <w:rPr>
          <w:rFonts w:ascii="Times New Roman" w:hAnsi="Times New Roman"/>
          <w:sz w:val="24"/>
          <w:szCs w:val="24"/>
        </w:rPr>
        <w:t xml:space="preserve">проекта </w:t>
      </w:r>
      <w:r w:rsidRPr="005337CE">
        <w:rPr>
          <w:rFonts w:ascii="Times New Roman" w:hAnsi="Times New Roman"/>
          <w:sz w:val="24"/>
          <w:szCs w:val="24"/>
        </w:rPr>
        <w:t xml:space="preserve">правового акта должно соответствовать его содержанию, правильно отражать содержание </w:t>
      </w:r>
      <w:r>
        <w:rPr>
          <w:rFonts w:ascii="Times New Roman" w:hAnsi="Times New Roman"/>
          <w:sz w:val="24"/>
          <w:szCs w:val="24"/>
        </w:rPr>
        <w:t xml:space="preserve">проекта </w:t>
      </w:r>
      <w:r w:rsidRPr="005337CE">
        <w:rPr>
          <w:rFonts w:ascii="Times New Roman" w:hAnsi="Times New Roman"/>
          <w:sz w:val="24"/>
          <w:szCs w:val="24"/>
        </w:rPr>
        <w:t xml:space="preserve">правового акта и основной предмет правового регулирования, в краткой форме передавать суть </w:t>
      </w:r>
      <w:r>
        <w:rPr>
          <w:rFonts w:ascii="Times New Roman" w:hAnsi="Times New Roman"/>
          <w:sz w:val="24"/>
          <w:szCs w:val="24"/>
        </w:rPr>
        <w:t xml:space="preserve">проекта </w:t>
      </w:r>
      <w:r w:rsidRPr="005337CE">
        <w:rPr>
          <w:rFonts w:ascii="Times New Roman" w:hAnsi="Times New Roman"/>
          <w:sz w:val="24"/>
          <w:szCs w:val="24"/>
        </w:rPr>
        <w:t>правового акта и быть изложено в официальном стиле.</w:t>
      </w:r>
    </w:p>
    <w:p w:rsidR="00713EE8" w:rsidRPr="005337CE" w:rsidRDefault="00713EE8" w:rsidP="00713EE8">
      <w:pPr>
        <w:pStyle w:val="a3"/>
        <w:ind w:firstLine="567"/>
        <w:jc w:val="both"/>
        <w:rPr>
          <w:rFonts w:ascii="Times New Roman" w:hAnsi="Times New Roman"/>
          <w:sz w:val="24"/>
          <w:szCs w:val="24"/>
        </w:rPr>
      </w:pPr>
    </w:p>
    <w:p w:rsidR="00713EE8" w:rsidRPr="00DA518B" w:rsidRDefault="00713EE8" w:rsidP="00713EE8">
      <w:pPr>
        <w:pStyle w:val="a3"/>
        <w:ind w:firstLine="567"/>
        <w:jc w:val="both"/>
        <w:rPr>
          <w:rFonts w:ascii="Times New Roman" w:hAnsi="Times New Roman"/>
          <w:sz w:val="24"/>
          <w:szCs w:val="24"/>
        </w:rPr>
      </w:pPr>
      <w:r w:rsidRPr="00DA518B">
        <w:rPr>
          <w:rFonts w:ascii="Times New Roman" w:hAnsi="Times New Roman"/>
          <w:sz w:val="24"/>
          <w:szCs w:val="24"/>
        </w:rPr>
        <w:t>Статья 12. Структура муниципального правового акта</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1. Текст </w:t>
      </w:r>
      <w:r>
        <w:rPr>
          <w:rFonts w:ascii="Times New Roman" w:hAnsi="Times New Roman"/>
          <w:sz w:val="24"/>
          <w:szCs w:val="24"/>
        </w:rPr>
        <w:t xml:space="preserve">проекта </w:t>
      </w:r>
      <w:r w:rsidRPr="005337CE">
        <w:rPr>
          <w:rFonts w:ascii="Times New Roman" w:hAnsi="Times New Roman"/>
          <w:sz w:val="24"/>
          <w:szCs w:val="24"/>
        </w:rPr>
        <w:t>правового акта состоит из реквизитов и содержательной части.</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2. Содержательная часть </w:t>
      </w:r>
      <w:r>
        <w:rPr>
          <w:rFonts w:ascii="Times New Roman" w:hAnsi="Times New Roman"/>
          <w:sz w:val="24"/>
          <w:szCs w:val="24"/>
        </w:rPr>
        <w:t xml:space="preserve">проекта </w:t>
      </w:r>
      <w:r w:rsidRPr="005337CE">
        <w:rPr>
          <w:rFonts w:ascii="Times New Roman" w:hAnsi="Times New Roman"/>
          <w:sz w:val="24"/>
          <w:szCs w:val="24"/>
        </w:rPr>
        <w:t xml:space="preserve">правового акта </w:t>
      </w:r>
      <w:r>
        <w:rPr>
          <w:rFonts w:ascii="Times New Roman" w:hAnsi="Times New Roman"/>
          <w:sz w:val="24"/>
          <w:szCs w:val="24"/>
        </w:rPr>
        <w:t>–</w:t>
      </w:r>
      <w:r w:rsidRPr="005337CE">
        <w:rPr>
          <w:rFonts w:ascii="Times New Roman" w:hAnsi="Times New Roman"/>
          <w:sz w:val="24"/>
          <w:szCs w:val="24"/>
        </w:rPr>
        <w:t xml:space="preserve"> выраженное в письменном виде языковое, знаковое, графическое, словесно-терминологическое закрепление содержащихся в нем норм права или индивидуальных предписаний, а также иных положений, в том числе разъясняющих цели и мотивы его принятия.</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3. Реквизиты </w:t>
      </w:r>
      <w:r>
        <w:rPr>
          <w:rFonts w:ascii="Times New Roman" w:hAnsi="Times New Roman"/>
          <w:sz w:val="24"/>
          <w:szCs w:val="24"/>
        </w:rPr>
        <w:t xml:space="preserve">проекта </w:t>
      </w:r>
      <w:r w:rsidRPr="005337CE">
        <w:rPr>
          <w:rFonts w:ascii="Times New Roman" w:hAnsi="Times New Roman"/>
          <w:sz w:val="24"/>
          <w:szCs w:val="24"/>
        </w:rPr>
        <w:t xml:space="preserve">правового акта </w:t>
      </w:r>
      <w:r>
        <w:rPr>
          <w:rFonts w:ascii="Times New Roman" w:hAnsi="Times New Roman"/>
          <w:sz w:val="24"/>
          <w:szCs w:val="24"/>
        </w:rPr>
        <w:t>–</w:t>
      </w:r>
      <w:r w:rsidRPr="005337CE">
        <w:rPr>
          <w:rFonts w:ascii="Times New Roman" w:hAnsi="Times New Roman"/>
          <w:sz w:val="24"/>
          <w:szCs w:val="24"/>
        </w:rPr>
        <w:t xml:space="preserve"> обязательные сведения, включаемые в текст правового акта для признания его действительным.</w:t>
      </w:r>
    </w:p>
    <w:p w:rsidR="00713EE8" w:rsidRPr="005337CE" w:rsidRDefault="00713EE8" w:rsidP="00713EE8">
      <w:pPr>
        <w:pStyle w:val="a3"/>
        <w:ind w:firstLine="567"/>
        <w:jc w:val="both"/>
        <w:rPr>
          <w:rFonts w:ascii="Times New Roman" w:hAnsi="Times New Roman"/>
          <w:sz w:val="24"/>
          <w:szCs w:val="24"/>
        </w:rPr>
      </w:pPr>
    </w:p>
    <w:p w:rsidR="00713EE8" w:rsidRPr="00762C90" w:rsidRDefault="00713EE8" w:rsidP="00713EE8">
      <w:pPr>
        <w:pStyle w:val="a3"/>
        <w:ind w:firstLine="567"/>
        <w:jc w:val="both"/>
        <w:rPr>
          <w:rFonts w:ascii="Times New Roman" w:hAnsi="Times New Roman"/>
          <w:sz w:val="24"/>
          <w:szCs w:val="24"/>
        </w:rPr>
      </w:pPr>
      <w:r w:rsidRPr="00762C90">
        <w:rPr>
          <w:rFonts w:ascii="Times New Roman" w:hAnsi="Times New Roman"/>
          <w:sz w:val="24"/>
          <w:szCs w:val="24"/>
        </w:rPr>
        <w:t xml:space="preserve">Статья 13. Реквизиты </w:t>
      </w:r>
      <w:r>
        <w:rPr>
          <w:rFonts w:ascii="Times New Roman" w:hAnsi="Times New Roman"/>
          <w:sz w:val="24"/>
          <w:szCs w:val="24"/>
        </w:rPr>
        <w:t xml:space="preserve">проекта </w:t>
      </w:r>
      <w:r w:rsidRPr="00762C90">
        <w:rPr>
          <w:rFonts w:ascii="Times New Roman" w:hAnsi="Times New Roman"/>
          <w:sz w:val="24"/>
          <w:szCs w:val="24"/>
        </w:rPr>
        <w:t>муниципального правового акта</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Проект муниципального правового</w:t>
      </w:r>
      <w:r w:rsidRPr="005337CE">
        <w:rPr>
          <w:rFonts w:ascii="Times New Roman" w:hAnsi="Times New Roman"/>
          <w:sz w:val="24"/>
          <w:szCs w:val="24"/>
        </w:rPr>
        <w:t xml:space="preserve"> акт</w:t>
      </w:r>
      <w:r>
        <w:rPr>
          <w:rFonts w:ascii="Times New Roman" w:hAnsi="Times New Roman"/>
          <w:sz w:val="24"/>
          <w:szCs w:val="24"/>
        </w:rPr>
        <w:t>а</w:t>
      </w:r>
      <w:r w:rsidRPr="005337CE">
        <w:rPr>
          <w:rFonts w:ascii="Times New Roman" w:hAnsi="Times New Roman"/>
          <w:sz w:val="24"/>
          <w:szCs w:val="24"/>
        </w:rPr>
        <w:t xml:space="preserve"> должен иметь следующие реквизиты:</w:t>
      </w:r>
    </w:p>
    <w:p w:rsidR="00713EE8"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1) </w:t>
      </w:r>
      <w:r>
        <w:rPr>
          <w:rFonts w:ascii="Times New Roman" w:hAnsi="Times New Roman"/>
          <w:sz w:val="24"/>
          <w:szCs w:val="24"/>
        </w:rPr>
        <w:t>надпись в левом верхнем углу «ПРОЕКТ»;</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 xml:space="preserve">3) по центру </w:t>
      </w:r>
      <w:r w:rsidRPr="005337CE">
        <w:rPr>
          <w:rFonts w:ascii="Times New Roman" w:hAnsi="Times New Roman"/>
          <w:sz w:val="24"/>
          <w:szCs w:val="24"/>
        </w:rPr>
        <w:t xml:space="preserve">наименование органа </w:t>
      </w:r>
      <w:r>
        <w:rPr>
          <w:rFonts w:ascii="Times New Roman" w:hAnsi="Times New Roman"/>
          <w:sz w:val="24"/>
          <w:szCs w:val="24"/>
        </w:rPr>
        <w:t>местного самоуправления, принимающ</w:t>
      </w:r>
      <w:r w:rsidRPr="005337CE">
        <w:rPr>
          <w:rFonts w:ascii="Times New Roman" w:hAnsi="Times New Roman"/>
          <w:sz w:val="24"/>
          <w:szCs w:val="24"/>
        </w:rPr>
        <w:t xml:space="preserve">его правовой акт, выраженное словами </w:t>
      </w:r>
      <w:r>
        <w:rPr>
          <w:rFonts w:ascii="Times New Roman" w:hAnsi="Times New Roman"/>
          <w:sz w:val="24"/>
          <w:szCs w:val="24"/>
        </w:rPr>
        <w:t>"ДУМА ГОРОДСКОГО ПОСЕЛЕНИЯ АТИГ»</w:t>
      </w:r>
      <w:r w:rsidRPr="005337CE">
        <w:rPr>
          <w:rFonts w:ascii="Times New Roman" w:hAnsi="Times New Roman"/>
          <w:sz w:val="24"/>
          <w:szCs w:val="24"/>
        </w:rPr>
        <w:t>;</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4) </w:t>
      </w:r>
      <w:r>
        <w:rPr>
          <w:rFonts w:ascii="Times New Roman" w:hAnsi="Times New Roman"/>
          <w:sz w:val="24"/>
          <w:szCs w:val="24"/>
        </w:rPr>
        <w:t xml:space="preserve">по центру </w:t>
      </w:r>
      <w:r w:rsidRPr="005337CE">
        <w:rPr>
          <w:rFonts w:ascii="Times New Roman" w:hAnsi="Times New Roman"/>
          <w:sz w:val="24"/>
          <w:szCs w:val="24"/>
        </w:rPr>
        <w:t>наименование вида правового акта, выраженное словом "РЕШЕНИЕ";</w:t>
      </w:r>
    </w:p>
    <w:p w:rsidR="00713EE8" w:rsidRPr="005337CE" w:rsidRDefault="00713EE8" w:rsidP="00713EE8">
      <w:pPr>
        <w:pStyle w:val="a3"/>
        <w:ind w:firstLine="567"/>
        <w:jc w:val="both"/>
        <w:rPr>
          <w:rFonts w:ascii="Times New Roman" w:hAnsi="Times New Roman"/>
          <w:sz w:val="24"/>
          <w:szCs w:val="24"/>
        </w:rPr>
      </w:pPr>
    </w:p>
    <w:p w:rsidR="00713EE8" w:rsidRPr="0066423B" w:rsidRDefault="00713EE8" w:rsidP="00713EE8">
      <w:pPr>
        <w:pStyle w:val="a3"/>
        <w:ind w:firstLine="567"/>
        <w:jc w:val="both"/>
        <w:rPr>
          <w:rFonts w:ascii="Times New Roman" w:hAnsi="Times New Roman"/>
          <w:sz w:val="24"/>
          <w:szCs w:val="24"/>
        </w:rPr>
      </w:pPr>
      <w:r w:rsidRPr="0066423B">
        <w:rPr>
          <w:rFonts w:ascii="Times New Roman" w:hAnsi="Times New Roman"/>
          <w:sz w:val="24"/>
          <w:szCs w:val="24"/>
        </w:rPr>
        <w:t xml:space="preserve">Статья 14. Содержательная часть </w:t>
      </w:r>
      <w:r>
        <w:rPr>
          <w:rFonts w:ascii="Times New Roman" w:hAnsi="Times New Roman"/>
          <w:sz w:val="24"/>
          <w:szCs w:val="24"/>
        </w:rPr>
        <w:t xml:space="preserve">проекта </w:t>
      </w:r>
      <w:r w:rsidRPr="0066423B">
        <w:rPr>
          <w:rFonts w:ascii="Times New Roman" w:hAnsi="Times New Roman"/>
          <w:sz w:val="24"/>
          <w:szCs w:val="24"/>
        </w:rPr>
        <w:t>муниципального правового акта</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1. Содержательная часть </w:t>
      </w:r>
      <w:r>
        <w:rPr>
          <w:rFonts w:ascii="Times New Roman" w:hAnsi="Times New Roman"/>
          <w:sz w:val="24"/>
          <w:szCs w:val="24"/>
        </w:rPr>
        <w:t xml:space="preserve">проекта </w:t>
      </w:r>
      <w:r w:rsidRPr="005337CE">
        <w:rPr>
          <w:rFonts w:ascii="Times New Roman" w:hAnsi="Times New Roman"/>
          <w:sz w:val="24"/>
          <w:szCs w:val="24"/>
        </w:rPr>
        <w:t>правового акта может иметь следующие основные структурные элементы: наименование, преамбулу, постановляющую часть.</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2. Наименование </w:t>
      </w:r>
      <w:r>
        <w:rPr>
          <w:rFonts w:ascii="Times New Roman" w:hAnsi="Times New Roman"/>
          <w:sz w:val="24"/>
          <w:szCs w:val="24"/>
        </w:rPr>
        <w:t xml:space="preserve">проекта </w:t>
      </w:r>
      <w:r w:rsidRPr="005337CE">
        <w:rPr>
          <w:rFonts w:ascii="Times New Roman" w:hAnsi="Times New Roman"/>
          <w:sz w:val="24"/>
          <w:szCs w:val="24"/>
        </w:rPr>
        <w:t xml:space="preserve">правового акта отражает предмет его регулирования и формулируется в виде ответа на вопрос "О чем?", размещается </w:t>
      </w:r>
      <w:r>
        <w:rPr>
          <w:rFonts w:ascii="Times New Roman" w:hAnsi="Times New Roman"/>
          <w:sz w:val="24"/>
          <w:szCs w:val="24"/>
        </w:rPr>
        <w:t>по центру</w:t>
      </w:r>
      <w:r w:rsidRPr="005337CE">
        <w:rPr>
          <w:rFonts w:ascii="Times New Roman" w:hAnsi="Times New Roman"/>
          <w:sz w:val="24"/>
          <w:szCs w:val="24"/>
        </w:rPr>
        <w:t xml:space="preserve"> текстового поля, печатается без абзацного отступа с </w:t>
      </w:r>
      <w:r>
        <w:rPr>
          <w:rFonts w:ascii="Times New Roman" w:hAnsi="Times New Roman"/>
          <w:sz w:val="24"/>
          <w:szCs w:val="24"/>
        </w:rPr>
        <w:t xml:space="preserve">прописной буквы, выделяется </w:t>
      </w:r>
      <w:r w:rsidRPr="005337CE">
        <w:rPr>
          <w:rFonts w:ascii="Times New Roman" w:hAnsi="Times New Roman"/>
          <w:sz w:val="24"/>
          <w:szCs w:val="24"/>
        </w:rPr>
        <w:t>жирным шрифтом, точка в конце наименования не ставится.</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3. Преамбула </w:t>
      </w:r>
      <w:r>
        <w:rPr>
          <w:rFonts w:ascii="Times New Roman" w:hAnsi="Times New Roman"/>
          <w:sz w:val="24"/>
          <w:szCs w:val="24"/>
        </w:rPr>
        <w:t xml:space="preserve">проекта </w:t>
      </w:r>
      <w:r w:rsidRPr="005337CE">
        <w:rPr>
          <w:rFonts w:ascii="Times New Roman" w:hAnsi="Times New Roman"/>
          <w:sz w:val="24"/>
          <w:szCs w:val="24"/>
        </w:rPr>
        <w:t xml:space="preserve">правового акта является вступительной </w:t>
      </w:r>
      <w:r>
        <w:rPr>
          <w:rFonts w:ascii="Times New Roman" w:hAnsi="Times New Roman"/>
          <w:sz w:val="24"/>
          <w:szCs w:val="24"/>
        </w:rPr>
        <w:t>его частью</w:t>
      </w:r>
      <w:r w:rsidRPr="005337CE">
        <w:rPr>
          <w:rFonts w:ascii="Times New Roman" w:hAnsi="Times New Roman"/>
          <w:sz w:val="24"/>
          <w:szCs w:val="24"/>
        </w:rPr>
        <w:t>, отражает фактиче</w:t>
      </w:r>
      <w:r>
        <w:rPr>
          <w:rFonts w:ascii="Times New Roman" w:hAnsi="Times New Roman"/>
          <w:sz w:val="24"/>
          <w:szCs w:val="24"/>
        </w:rPr>
        <w:t>ские обстоятельства и мотивы, служащ</w:t>
      </w:r>
      <w:r w:rsidRPr="005337CE">
        <w:rPr>
          <w:rFonts w:ascii="Times New Roman" w:hAnsi="Times New Roman"/>
          <w:sz w:val="24"/>
          <w:szCs w:val="24"/>
        </w:rPr>
        <w:t xml:space="preserve">ие основанием для принятия акта, в ней могут быть указаны ссылки на иные нормативные документы, в соответствии с которыми или на основании которых </w:t>
      </w:r>
      <w:r>
        <w:rPr>
          <w:rFonts w:ascii="Times New Roman" w:hAnsi="Times New Roman"/>
          <w:sz w:val="24"/>
          <w:szCs w:val="24"/>
        </w:rPr>
        <w:t xml:space="preserve">планируется </w:t>
      </w:r>
      <w:r w:rsidRPr="005337CE">
        <w:rPr>
          <w:rFonts w:ascii="Times New Roman" w:hAnsi="Times New Roman"/>
          <w:sz w:val="24"/>
          <w:szCs w:val="24"/>
        </w:rPr>
        <w:t>принят</w:t>
      </w:r>
      <w:r>
        <w:rPr>
          <w:rFonts w:ascii="Times New Roman" w:hAnsi="Times New Roman"/>
          <w:sz w:val="24"/>
          <w:szCs w:val="24"/>
        </w:rPr>
        <w:t>ие данного</w:t>
      </w:r>
      <w:r w:rsidRPr="005337CE">
        <w:rPr>
          <w:rFonts w:ascii="Times New Roman" w:hAnsi="Times New Roman"/>
          <w:sz w:val="24"/>
          <w:szCs w:val="24"/>
        </w:rPr>
        <w:t xml:space="preserve"> акт</w:t>
      </w:r>
      <w:r>
        <w:rPr>
          <w:rFonts w:ascii="Times New Roman" w:hAnsi="Times New Roman"/>
          <w:sz w:val="24"/>
          <w:szCs w:val="24"/>
        </w:rPr>
        <w:t>а</w:t>
      </w:r>
      <w:r w:rsidRPr="005337CE">
        <w:rPr>
          <w:rFonts w:ascii="Times New Roman" w:hAnsi="Times New Roman"/>
          <w:sz w:val="24"/>
          <w:szCs w:val="24"/>
        </w:rPr>
        <w:t>. Включение в преамбулу положений нормативного характера не допускается.</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Для преамбулы характерно использование таких устойчивых формулировок, как: "в соответствии", "на основании", "в целях", "руководствуясь", "в связи", "во исполнение".</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Преамбула как правило завершается постановляющей фразой: "Дума </w:t>
      </w:r>
      <w:r>
        <w:rPr>
          <w:rFonts w:ascii="Times New Roman" w:hAnsi="Times New Roman"/>
          <w:sz w:val="24"/>
          <w:szCs w:val="24"/>
        </w:rPr>
        <w:t>городского поселения Атиг</w:t>
      </w:r>
      <w:r w:rsidRPr="005337CE">
        <w:rPr>
          <w:rFonts w:ascii="Times New Roman" w:hAnsi="Times New Roman"/>
          <w:sz w:val="24"/>
          <w:szCs w:val="24"/>
        </w:rPr>
        <w:t xml:space="preserve"> РЕШИЛА".</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4. В постановляющей части </w:t>
      </w:r>
      <w:r>
        <w:rPr>
          <w:rFonts w:ascii="Times New Roman" w:hAnsi="Times New Roman"/>
          <w:sz w:val="24"/>
          <w:szCs w:val="24"/>
        </w:rPr>
        <w:t xml:space="preserve">проекта </w:t>
      </w:r>
      <w:r w:rsidRPr="005337CE">
        <w:rPr>
          <w:rFonts w:ascii="Times New Roman" w:hAnsi="Times New Roman"/>
          <w:sz w:val="24"/>
          <w:szCs w:val="24"/>
        </w:rPr>
        <w:t>правового акта могут содержаться непосредственные указания предписываемых действий, конкретный исполнитель каждого действия, сроки исполнения.</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Постановляющая часть в зависимости от вида, объема и содержания </w:t>
      </w:r>
      <w:r>
        <w:rPr>
          <w:rFonts w:ascii="Times New Roman" w:hAnsi="Times New Roman"/>
          <w:sz w:val="24"/>
          <w:szCs w:val="24"/>
        </w:rPr>
        <w:t xml:space="preserve">проекта </w:t>
      </w:r>
      <w:r w:rsidRPr="005337CE">
        <w:rPr>
          <w:rFonts w:ascii="Times New Roman" w:hAnsi="Times New Roman"/>
          <w:sz w:val="24"/>
          <w:szCs w:val="24"/>
        </w:rPr>
        <w:t>правового акта может содержать следующие структурные элементы: раздел, главу, статью, часть статьи, пункт, пункт статьи, подпункт, абзац.</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5. При разработке значительных по объему </w:t>
      </w:r>
      <w:r>
        <w:rPr>
          <w:rFonts w:ascii="Times New Roman" w:hAnsi="Times New Roman"/>
          <w:sz w:val="24"/>
          <w:szCs w:val="24"/>
        </w:rPr>
        <w:t xml:space="preserve">проектов </w:t>
      </w:r>
      <w:r w:rsidRPr="005337CE">
        <w:rPr>
          <w:rFonts w:ascii="Times New Roman" w:hAnsi="Times New Roman"/>
          <w:sz w:val="24"/>
          <w:szCs w:val="24"/>
        </w:rPr>
        <w:t>правовых актов применяется деление их текста на разделы. При этом структурная единица "раздел" не вводится, если в правовом акте не предусмотрено глав.</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6. Глава </w:t>
      </w:r>
      <w:r>
        <w:rPr>
          <w:rFonts w:ascii="Times New Roman" w:hAnsi="Times New Roman"/>
          <w:sz w:val="24"/>
          <w:szCs w:val="24"/>
        </w:rPr>
        <w:t xml:space="preserve">проекта </w:t>
      </w:r>
      <w:r w:rsidRPr="005337CE">
        <w:rPr>
          <w:rFonts w:ascii="Times New Roman" w:hAnsi="Times New Roman"/>
          <w:sz w:val="24"/>
          <w:szCs w:val="24"/>
        </w:rPr>
        <w:t>правового акта нумеруется арабскими цифрами и имеет наименование.</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7. Заголовок раздела или главы </w:t>
      </w:r>
      <w:r>
        <w:rPr>
          <w:rFonts w:ascii="Times New Roman" w:hAnsi="Times New Roman"/>
          <w:sz w:val="24"/>
          <w:szCs w:val="24"/>
        </w:rPr>
        <w:t xml:space="preserve">проекта </w:t>
      </w:r>
      <w:r w:rsidRPr="005337CE">
        <w:rPr>
          <w:rFonts w:ascii="Times New Roman" w:hAnsi="Times New Roman"/>
          <w:sz w:val="24"/>
          <w:szCs w:val="24"/>
        </w:rPr>
        <w:t>правового акта включает соответственно слово "раздел" или "глава" с прописной буквы, порядковый номер с точкой после него и наименование раздела или главы.</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8. Статья или пункт </w:t>
      </w:r>
      <w:r>
        <w:rPr>
          <w:rFonts w:ascii="Times New Roman" w:hAnsi="Times New Roman"/>
          <w:sz w:val="24"/>
          <w:szCs w:val="24"/>
        </w:rPr>
        <w:t xml:space="preserve">проекта </w:t>
      </w:r>
      <w:r w:rsidRPr="005337CE">
        <w:rPr>
          <w:rFonts w:ascii="Times New Roman" w:hAnsi="Times New Roman"/>
          <w:sz w:val="24"/>
          <w:szCs w:val="24"/>
        </w:rPr>
        <w:t>правового акта содержит од</w:t>
      </w:r>
      <w:r>
        <w:rPr>
          <w:rFonts w:ascii="Times New Roman" w:hAnsi="Times New Roman"/>
          <w:sz w:val="24"/>
          <w:szCs w:val="24"/>
        </w:rPr>
        <w:t>но или несколько нормативных либо</w:t>
      </w:r>
      <w:r w:rsidRPr="005337CE">
        <w:rPr>
          <w:rFonts w:ascii="Times New Roman" w:hAnsi="Times New Roman"/>
          <w:sz w:val="24"/>
          <w:szCs w:val="24"/>
        </w:rPr>
        <w:t xml:space="preserve"> индивидуальных предписаний.</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Статья имеет порядковый номер, обозначаемый арабскими цифрами, как правило имеет наименование.</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Структурными единицами статьи являются части, пункты, подпункты, абзацы.</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9. Структура </w:t>
      </w:r>
      <w:r>
        <w:rPr>
          <w:rFonts w:ascii="Times New Roman" w:hAnsi="Times New Roman"/>
          <w:sz w:val="24"/>
          <w:szCs w:val="24"/>
        </w:rPr>
        <w:t xml:space="preserve">проекта </w:t>
      </w:r>
      <w:r w:rsidRPr="005337CE">
        <w:rPr>
          <w:rFonts w:ascii="Times New Roman" w:hAnsi="Times New Roman"/>
          <w:sz w:val="24"/>
          <w:szCs w:val="24"/>
        </w:rPr>
        <w:t xml:space="preserve">правового акта и необходимость включения в него тех или иных структурных элементов содержательной части определяются исходя из объема и содержания </w:t>
      </w:r>
      <w:r>
        <w:rPr>
          <w:rFonts w:ascii="Times New Roman" w:hAnsi="Times New Roman"/>
          <w:sz w:val="24"/>
          <w:szCs w:val="24"/>
        </w:rPr>
        <w:t xml:space="preserve">проекта правового </w:t>
      </w:r>
      <w:r w:rsidRPr="005337CE">
        <w:rPr>
          <w:rFonts w:ascii="Times New Roman" w:hAnsi="Times New Roman"/>
          <w:sz w:val="24"/>
          <w:szCs w:val="24"/>
        </w:rPr>
        <w:t>акта.</w:t>
      </w:r>
    </w:p>
    <w:p w:rsidR="00713EE8" w:rsidRPr="005337CE" w:rsidRDefault="00713EE8" w:rsidP="00713EE8">
      <w:pPr>
        <w:pStyle w:val="a3"/>
        <w:ind w:firstLine="567"/>
        <w:jc w:val="both"/>
        <w:rPr>
          <w:rFonts w:ascii="Times New Roman" w:hAnsi="Times New Roman"/>
          <w:sz w:val="24"/>
          <w:szCs w:val="24"/>
        </w:rPr>
      </w:pPr>
    </w:p>
    <w:p w:rsidR="00713EE8" w:rsidRPr="0071256B" w:rsidRDefault="00713EE8" w:rsidP="00713EE8">
      <w:pPr>
        <w:pStyle w:val="a3"/>
        <w:ind w:firstLine="567"/>
        <w:jc w:val="both"/>
        <w:rPr>
          <w:rFonts w:ascii="Times New Roman" w:hAnsi="Times New Roman"/>
          <w:sz w:val="24"/>
          <w:szCs w:val="24"/>
        </w:rPr>
      </w:pPr>
      <w:r w:rsidRPr="0071256B">
        <w:rPr>
          <w:rFonts w:ascii="Times New Roman" w:hAnsi="Times New Roman"/>
          <w:sz w:val="24"/>
          <w:szCs w:val="24"/>
        </w:rPr>
        <w:t>Статья 15. Общие правила оформления проектов муниципальных правовых актов</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1. Оформление проектов правовых актов должно соответствовать единым требованиям, установленным законодательством Российской Федерации и законодательством Свердловской области, а также настоящим Порядком.</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2. Проекты правовых актов, вносимые на рассмотрение в Думу, оформляются на бланках Думы (по форме согласно </w:t>
      </w:r>
      <w:hyperlink w:anchor="P386">
        <w:r w:rsidRPr="005337CE">
          <w:rPr>
            <w:rFonts w:ascii="Times New Roman" w:hAnsi="Times New Roman"/>
            <w:sz w:val="24"/>
            <w:szCs w:val="24"/>
          </w:rPr>
          <w:t>Приложению N 2</w:t>
        </w:r>
      </w:hyperlink>
      <w:r w:rsidRPr="005337CE">
        <w:rPr>
          <w:rFonts w:ascii="Times New Roman" w:hAnsi="Times New Roman"/>
          <w:sz w:val="24"/>
          <w:szCs w:val="24"/>
        </w:rPr>
        <w:t xml:space="preserve"> к настоящему Порядку - при оформлении правового акта нормативного характера) и (по форме согласно </w:t>
      </w:r>
      <w:hyperlink w:anchor="P436">
        <w:r w:rsidRPr="005337CE">
          <w:rPr>
            <w:rFonts w:ascii="Times New Roman" w:hAnsi="Times New Roman"/>
            <w:sz w:val="24"/>
            <w:szCs w:val="24"/>
          </w:rPr>
          <w:t>Приложению N 3</w:t>
        </w:r>
      </w:hyperlink>
      <w:r w:rsidRPr="005337CE">
        <w:rPr>
          <w:rFonts w:ascii="Times New Roman" w:hAnsi="Times New Roman"/>
          <w:sz w:val="24"/>
          <w:szCs w:val="24"/>
        </w:rPr>
        <w:t xml:space="preserve"> к настоящему Порядку - при оформлении правового акта ненормативного характера).</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3. Содержательная часть проекта правового акта печатается с использованием</w:t>
      </w:r>
      <w:r>
        <w:rPr>
          <w:rFonts w:ascii="Times New Roman" w:hAnsi="Times New Roman"/>
          <w:sz w:val="24"/>
          <w:szCs w:val="24"/>
        </w:rPr>
        <w:t xml:space="preserve"> текстового редактора шрифтом </w:t>
      </w:r>
      <w:r>
        <w:rPr>
          <w:rFonts w:ascii="Times New Roman" w:hAnsi="Times New Roman"/>
          <w:sz w:val="24"/>
          <w:szCs w:val="24"/>
          <w:lang w:val="en-US"/>
        </w:rPr>
        <w:t>Times</w:t>
      </w:r>
      <w:r w:rsidRPr="007A71AF">
        <w:rPr>
          <w:rFonts w:ascii="Times New Roman" w:hAnsi="Times New Roman"/>
          <w:sz w:val="24"/>
          <w:szCs w:val="24"/>
        </w:rPr>
        <w:t xml:space="preserve"> </w:t>
      </w:r>
      <w:r>
        <w:rPr>
          <w:rFonts w:ascii="Times New Roman" w:hAnsi="Times New Roman"/>
          <w:sz w:val="24"/>
          <w:szCs w:val="24"/>
          <w:lang w:val="en-US"/>
        </w:rPr>
        <w:t>New</w:t>
      </w:r>
      <w:r w:rsidRPr="007A71AF">
        <w:rPr>
          <w:rFonts w:ascii="Times New Roman" w:hAnsi="Times New Roman"/>
          <w:sz w:val="24"/>
          <w:szCs w:val="24"/>
        </w:rPr>
        <w:t xml:space="preserve"> </w:t>
      </w:r>
      <w:r>
        <w:rPr>
          <w:rFonts w:ascii="Times New Roman" w:hAnsi="Times New Roman"/>
          <w:sz w:val="24"/>
          <w:szCs w:val="24"/>
          <w:lang w:val="en-US"/>
        </w:rPr>
        <w:t>Roman</w:t>
      </w:r>
      <w:r>
        <w:rPr>
          <w:rFonts w:ascii="Times New Roman" w:hAnsi="Times New Roman"/>
          <w:sz w:val="24"/>
          <w:szCs w:val="24"/>
        </w:rPr>
        <w:t xml:space="preserve"> размером N 12 без</w:t>
      </w:r>
      <w:r w:rsidRPr="005337CE">
        <w:rPr>
          <w:rFonts w:ascii="Times New Roman" w:hAnsi="Times New Roman"/>
          <w:sz w:val="24"/>
          <w:szCs w:val="24"/>
        </w:rPr>
        <w:t xml:space="preserve"> интервал</w:t>
      </w:r>
      <w:r>
        <w:rPr>
          <w:rFonts w:ascii="Times New Roman" w:hAnsi="Times New Roman"/>
          <w:sz w:val="24"/>
          <w:szCs w:val="24"/>
        </w:rPr>
        <w:t>а</w:t>
      </w:r>
      <w:r w:rsidRPr="005337CE">
        <w:rPr>
          <w:rFonts w:ascii="Times New Roman" w:hAnsi="Times New Roman"/>
          <w:sz w:val="24"/>
          <w:szCs w:val="24"/>
        </w:rPr>
        <w:t>. При оформлении приложений в виде таблиц, схем, графиков, карт, чертежей, рисунков допускается использование шрифтов меньших р</w:t>
      </w:r>
      <w:r>
        <w:rPr>
          <w:rFonts w:ascii="Times New Roman" w:hAnsi="Times New Roman"/>
          <w:sz w:val="24"/>
          <w:szCs w:val="24"/>
        </w:rPr>
        <w:t>азмеров, но не менее размера N 9</w:t>
      </w:r>
      <w:r w:rsidRPr="005337CE">
        <w:rPr>
          <w:rFonts w:ascii="Times New Roman" w:hAnsi="Times New Roman"/>
          <w:sz w:val="24"/>
          <w:szCs w:val="24"/>
        </w:rPr>
        <w:t>.</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С</w:t>
      </w:r>
      <w:r w:rsidRPr="005337CE">
        <w:rPr>
          <w:rFonts w:ascii="Times New Roman" w:hAnsi="Times New Roman"/>
          <w:sz w:val="24"/>
          <w:szCs w:val="24"/>
        </w:rPr>
        <w:t>траницы должны быть пронумерованы. Нумерация страниц проекта правового акта сквозная до последней страницы последнего приложения. Порядковые номера стра</w:t>
      </w:r>
      <w:r>
        <w:rPr>
          <w:rFonts w:ascii="Times New Roman" w:hAnsi="Times New Roman"/>
          <w:sz w:val="24"/>
          <w:szCs w:val="24"/>
        </w:rPr>
        <w:t>ниц проставляются по центру ниж</w:t>
      </w:r>
      <w:r w:rsidRPr="005337CE">
        <w:rPr>
          <w:rFonts w:ascii="Times New Roman" w:hAnsi="Times New Roman"/>
          <w:sz w:val="24"/>
          <w:szCs w:val="24"/>
        </w:rPr>
        <w:t>него поля страницы арабскими цифрами с использованием шрифт</w:t>
      </w:r>
      <w:r>
        <w:rPr>
          <w:rFonts w:ascii="Times New Roman" w:hAnsi="Times New Roman"/>
          <w:sz w:val="24"/>
          <w:szCs w:val="24"/>
        </w:rPr>
        <w:t xml:space="preserve">а </w:t>
      </w:r>
      <w:r>
        <w:rPr>
          <w:rFonts w:ascii="Times New Roman" w:hAnsi="Times New Roman"/>
          <w:sz w:val="24"/>
          <w:szCs w:val="24"/>
          <w:lang w:val="en-US"/>
        </w:rPr>
        <w:t>Calibri</w:t>
      </w:r>
      <w:r>
        <w:rPr>
          <w:rFonts w:ascii="Times New Roman" w:hAnsi="Times New Roman"/>
          <w:sz w:val="24"/>
          <w:szCs w:val="24"/>
        </w:rPr>
        <w:t xml:space="preserve"> размером N 11</w:t>
      </w:r>
      <w:r w:rsidRPr="005337CE">
        <w:rPr>
          <w:rFonts w:ascii="Times New Roman" w:hAnsi="Times New Roman"/>
          <w:sz w:val="24"/>
          <w:szCs w:val="24"/>
        </w:rPr>
        <w:t>.</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4. Каждый лист документа, оформленный на стандартном листе бумаги, должен иметь поля: 30 мм - левое, 10 мм - правое, 20 мм - верхнее и 20 мм - нижнее.</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При альбомном расположении документа на стандартном листе бумаги каждый лист документа должен иметь поля: 20 мм - левое, 20 мм - правое, 25 мм - верхнее, 10 мм - нижнее.</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5</w:t>
      </w:r>
      <w:r w:rsidRPr="005337CE">
        <w:rPr>
          <w:rFonts w:ascii="Times New Roman" w:hAnsi="Times New Roman"/>
          <w:sz w:val="24"/>
          <w:szCs w:val="24"/>
        </w:rPr>
        <w:t>. В тексте проекта правового акта не используются переносы в словах. Применение переносов в словах допускается в таблицах.</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6</w:t>
      </w:r>
      <w:r w:rsidRPr="005337CE">
        <w:rPr>
          <w:rFonts w:ascii="Times New Roman" w:hAnsi="Times New Roman"/>
          <w:sz w:val="24"/>
          <w:szCs w:val="24"/>
        </w:rPr>
        <w:t>. Разделы, главы, статьи или пункты проекта правового акта должны, а части правового акта могут иметь порядковые номера в виде арабских цифр с точками после них.</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7</w:t>
      </w:r>
      <w:r w:rsidRPr="005337CE">
        <w:rPr>
          <w:rFonts w:ascii="Times New Roman" w:hAnsi="Times New Roman"/>
          <w:sz w:val="24"/>
          <w:szCs w:val="24"/>
        </w:rPr>
        <w:t>. Нумерация структурных единиц (разделов, глав, статей, частей и пунктов статьи, пунктов и подпунктов (в составе пункта)) проекта правового акта должна быть сквозной в пределах всего акта. Не допускается осуществлять отдельную нумерацию статей внутри каждой главы.</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8</w:t>
      </w:r>
      <w:r w:rsidRPr="005337CE">
        <w:rPr>
          <w:rFonts w:ascii="Times New Roman" w:hAnsi="Times New Roman"/>
          <w:sz w:val="24"/>
          <w:szCs w:val="24"/>
        </w:rPr>
        <w:t>. Вновь включаемым в текст правового акта структурным элементам присваиваются порядковые номера предшествующих им структурных элементов того же вида с добавлением к указанным номерам через точку дополнительных порядковых номеров начиная с первого. Новым структурным элементам, включаемым в текст правового акта после последнего структурного элемента того же вида, присваиваются номера, следующие за номером последнего.</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9</w:t>
      </w:r>
      <w:r w:rsidRPr="005337CE">
        <w:rPr>
          <w:rFonts w:ascii="Times New Roman" w:hAnsi="Times New Roman"/>
          <w:sz w:val="24"/>
          <w:szCs w:val="24"/>
        </w:rPr>
        <w:t>. В случае признания утратившими силу одного или нескольких структурных элементов содержательной части правового акта нумерация остальных структурных элементов в тексте данного правового акта не изменяется.</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10</w:t>
      </w:r>
      <w:r w:rsidRPr="005337CE">
        <w:rPr>
          <w:rFonts w:ascii="Times New Roman" w:hAnsi="Times New Roman"/>
          <w:sz w:val="24"/>
          <w:szCs w:val="24"/>
        </w:rPr>
        <w:t>. В случае признания утратившим силу правового акта в текст проекта правового акта включается пункт, который начинается со слов: "Признать утратившим силу".</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11</w:t>
      </w:r>
      <w:r w:rsidRPr="005337CE">
        <w:rPr>
          <w:rFonts w:ascii="Times New Roman" w:hAnsi="Times New Roman"/>
          <w:sz w:val="24"/>
          <w:szCs w:val="24"/>
        </w:rPr>
        <w:t>. Даты в содержательной части, реквизитах и официальных обозначениях правовых актов, а также даты принятия федеральных законов, указов Президента Российской Федерации, законов Свердловской области оформляются словесно-цифровым способом в следующей последовательности - день месяца (арабскими цифрами), месяц (словом в соответствующем падеже), год (арабскими цифрами) с добавлением слова "год" в соотве</w:t>
      </w:r>
      <w:r>
        <w:rPr>
          <w:rFonts w:ascii="Times New Roman" w:hAnsi="Times New Roman"/>
          <w:sz w:val="24"/>
          <w:szCs w:val="24"/>
        </w:rPr>
        <w:t>тствующем падеже без сокращения. Пример.</w:t>
      </w:r>
    </w:p>
    <w:p w:rsidR="00713EE8"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"Федеральный </w:t>
      </w:r>
      <w:hyperlink r:id="rId11">
        <w:r w:rsidRPr="005337CE">
          <w:rPr>
            <w:rFonts w:ascii="Times New Roman" w:hAnsi="Times New Roman"/>
            <w:sz w:val="24"/>
            <w:szCs w:val="24"/>
          </w:rPr>
          <w:t>закон</w:t>
        </w:r>
      </w:hyperlink>
      <w:r w:rsidRPr="005337CE">
        <w:rPr>
          <w:rFonts w:ascii="Times New Roman" w:hAnsi="Times New Roman"/>
          <w:sz w:val="24"/>
          <w:szCs w:val="24"/>
        </w:rPr>
        <w:t xml:space="preserve"> от 25 декабря 2008 года N 273-ФЗ "О противодействии коррупции".</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 xml:space="preserve">Допускается обозначение даты, указанной в части первой настоящего пункта, а также иной даты цифровым способом </w:t>
      </w:r>
      <w:r w:rsidRPr="005337CE">
        <w:rPr>
          <w:rFonts w:ascii="Times New Roman" w:hAnsi="Times New Roman"/>
          <w:sz w:val="24"/>
          <w:szCs w:val="24"/>
        </w:rPr>
        <w:t>в следующей по</w:t>
      </w:r>
      <w:r>
        <w:rPr>
          <w:rFonts w:ascii="Times New Roman" w:hAnsi="Times New Roman"/>
          <w:sz w:val="24"/>
          <w:szCs w:val="24"/>
        </w:rPr>
        <w:t xml:space="preserve">следовательности </w:t>
      </w:r>
      <w:r w:rsidRPr="005337CE">
        <w:rPr>
          <w:rFonts w:ascii="Times New Roman" w:hAnsi="Times New Roman"/>
          <w:sz w:val="24"/>
          <w:szCs w:val="24"/>
        </w:rPr>
        <w:t>- день месяца и месяц (обозначенные двумя парами арабских цифр с точками, с заменой в необходимых случаях отсутствующей цифры нулем), год (обо</w:t>
      </w:r>
      <w:r>
        <w:rPr>
          <w:rFonts w:ascii="Times New Roman" w:hAnsi="Times New Roman"/>
          <w:sz w:val="24"/>
          <w:szCs w:val="24"/>
        </w:rPr>
        <w:t>значенный четырьмя цифрами). Пример.</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w:t>
      </w:r>
      <w:hyperlink r:id="rId12">
        <w:r w:rsidRPr="005337CE">
          <w:rPr>
            <w:rFonts w:ascii="Times New Roman" w:hAnsi="Times New Roman"/>
            <w:sz w:val="24"/>
            <w:szCs w:val="24"/>
          </w:rPr>
          <w:t>Постановление</w:t>
        </w:r>
      </w:hyperlink>
      <w:r w:rsidRPr="005337CE">
        <w:rPr>
          <w:rFonts w:ascii="Times New Roman" w:hAnsi="Times New Roman"/>
          <w:sz w:val="24"/>
          <w:szCs w:val="24"/>
        </w:rPr>
        <w:t xml:space="preserve"> Правительства Российской Федерации от 26.02.2010 N 96 "Об антикоррупционной экспертизе нормативных правовых актов и проектов нормативных правовых актов".</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12</w:t>
      </w:r>
      <w:r w:rsidRPr="005337CE">
        <w:rPr>
          <w:rFonts w:ascii="Times New Roman" w:hAnsi="Times New Roman"/>
          <w:sz w:val="24"/>
          <w:szCs w:val="24"/>
        </w:rPr>
        <w:t>. В пунктах о вступлении в силу правового акта употребляются следующие стандартные выражения: "вступает в силу", "распространяется на отношения". Пункт о порядке вступления в силу указывается в случае, если необходимо установить особый порядок в</w:t>
      </w:r>
      <w:r>
        <w:rPr>
          <w:rFonts w:ascii="Times New Roman" w:hAnsi="Times New Roman"/>
          <w:sz w:val="24"/>
          <w:szCs w:val="24"/>
        </w:rPr>
        <w:t>ступления в силу правового акта. Пример.</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"Настоящее решение вступает в силу после его официального опубликования";</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"Настоящее решение вступает в силу после его подписания";</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"Настоящее решение</w:t>
      </w:r>
      <w:r>
        <w:rPr>
          <w:rFonts w:ascii="Times New Roman" w:hAnsi="Times New Roman"/>
          <w:sz w:val="24"/>
          <w:szCs w:val="24"/>
        </w:rPr>
        <w:t xml:space="preserve"> вступает в силу с 1 января 2026</w:t>
      </w:r>
      <w:r w:rsidRPr="005337CE">
        <w:rPr>
          <w:rFonts w:ascii="Times New Roman" w:hAnsi="Times New Roman"/>
          <w:sz w:val="24"/>
          <w:szCs w:val="24"/>
        </w:rPr>
        <w:t xml:space="preserve"> года, за исключением пункта 5, в</w:t>
      </w:r>
      <w:r>
        <w:rPr>
          <w:rFonts w:ascii="Times New Roman" w:hAnsi="Times New Roman"/>
          <w:sz w:val="24"/>
          <w:szCs w:val="24"/>
        </w:rPr>
        <w:t>ступающего в силу с 1 марта 2027</w:t>
      </w:r>
      <w:r w:rsidRPr="005337CE">
        <w:rPr>
          <w:rFonts w:ascii="Times New Roman" w:hAnsi="Times New Roman"/>
          <w:sz w:val="24"/>
          <w:szCs w:val="24"/>
        </w:rPr>
        <w:t xml:space="preserve"> года";</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"Настоящее решение вступает в силу через 10 дней после его официального опубликования и распространяет свое действие на отно</w:t>
      </w:r>
      <w:r>
        <w:rPr>
          <w:rFonts w:ascii="Times New Roman" w:hAnsi="Times New Roman"/>
          <w:sz w:val="24"/>
          <w:szCs w:val="24"/>
        </w:rPr>
        <w:t>шения, возникшие с 1 января 2026</w:t>
      </w:r>
      <w:r w:rsidRPr="005337CE">
        <w:rPr>
          <w:rFonts w:ascii="Times New Roman" w:hAnsi="Times New Roman"/>
          <w:sz w:val="24"/>
          <w:szCs w:val="24"/>
        </w:rPr>
        <w:t xml:space="preserve"> года";</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"Действие настоящего решения распространяется на отно</w:t>
      </w:r>
      <w:r>
        <w:rPr>
          <w:rFonts w:ascii="Times New Roman" w:hAnsi="Times New Roman"/>
          <w:sz w:val="24"/>
          <w:szCs w:val="24"/>
        </w:rPr>
        <w:t>шения, возникшие с 1 января 2026</w:t>
      </w:r>
      <w:r w:rsidRPr="005337CE">
        <w:rPr>
          <w:rFonts w:ascii="Times New Roman" w:hAnsi="Times New Roman"/>
          <w:sz w:val="24"/>
          <w:szCs w:val="24"/>
        </w:rPr>
        <w:t xml:space="preserve"> года".</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13</w:t>
      </w:r>
      <w:r w:rsidRPr="005337CE">
        <w:rPr>
          <w:rFonts w:ascii="Times New Roman" w:hAnsi="Times New Roman"/>
          <w:sz w:val="24"/>
          <w:szCs w:val="24"/>
        </w:rPr>
        <w:t>. При необходимости официального опубликования правового акта проект правового акта должен содержать пу</w:t>
      </w:r>
      <w:r>
        <w:rPr>
          <w:rFonts w:ascii="Times New Roman" w:hAnsi="Times New Roman"/>
          <w:sz w:val="24"/>
          <w:szCs w:val="24"/>
        </w:rPr>
        <w:t>нкт с соответствующим указанием. Пример.</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"Настоящее решен</w:t>
      </w:r>
      <w:r>
        <w:rPr>
          <w:rFonts w:ascii="Times New Roman" w:hAnsi="Times New Roman"/>
          <w:sz w:val="24"/>
          <w:szCs w:val="24"/>
        </w:rPr>
        <w:t>ие опубликовать в официальном печатном издании "Информационный вестник городского поселения Атиг</w:t>
      </w:r>
      <w:r w:rsidRPr="005337CE">
        <w:rPr>
          <w:rFonts w:ascii="Times New Roman" w:hAnsi="Times New Roman"/>
          <w:sz w:val="24"/>
          <w:szCs w:val="24"/>
        </w:rPr>
        <w:t>";</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"Нас</w:t>
      </w:r>
      <w:r>
        <w:rPr>
          <w:rFonts w:ascii="Times New Roman" w:hAnsi="Times New Roman"/>
          <w:sz w:val="24"/>
          <w:szCs w:val="24"/>
        </w:rPr>
        <w:t>тоящее решение опубликовать на официальном сайте</w:t>
      </w:r>
      <w:r w:rsidRPr="005337CE">
        <w:rPr>
          <w:rFonts w:ascii="Times New Roman" w:hAnsi="Times New Roman"/>
          <w:sz w:val="24"/>
          <w:szCs w:val="24"/>
        </w:rPr>
        <w:t xml:space="preserve"> </w:t>
      </w:r>
      <w:r>
        <w:rPr>
          <w:rFonts w:ascii="Times New Roman" w:hAnsi="Times New Roman"/>
          <w:sz w:val="24"/>
          <w:szCs w:val="24"/>
        </w:rPr>
        <w:t>Думы городского поселения Атиг</w:t>
      </w:r>
      <w:r w:rsidRPr="005337CE">
        <w:rPr>
          <w:rFonts w:ascii="Times New Roman" w:hAnsi="Times New Roman"/>
          <w:sz w:val="24"/>
          <w:szCs w:val="24"/>
        </w:rPr>
        <w:t xml:space="preserve"> (</w:t>
      </w:r>
      <w:r>
        <w:rPr>
          <w:rFonts w:ascii="Times New Roman" w:hAnsi="Times New Roman"/>
          <w:sz w:val="24"/>
          <w:szCs w:val="24"/>
        </w:rPr>
        <w:t>http</w:t>
      </w:r>
      <w:r w:rsidRPr="002E6FE4">
        <w:rPr>
          <w:rFonts w:ascii="Times New Roman" w:hAnsi="Times New Roman"/>
          <w:sz w:val="24"/>
          <w:szCs w:val="24"/>
        </w:rPr>
        <w:t>://</w:t>
      </w:r>
      <w:proofErr w:type="spellStart"/>
      <w:r w:rsidRPr="002E6FE4">
        <w:rPr>
          <w:rFonts w:ascii="Times New Roman" w:hAnsi="Times New Roman"/>
          <w:sz w:val="24"/>
          <w:szCs w:val="24"/>
          <w:lang w:val="en-US"/>
        </w:rPr>
        <w:t>mo</w:t>
      </w:r>
      <w:proofErr w:type="spellEnd"/>
      <w:r w:rsidRPr="002E6FE4">
        <w:rPr>
          <w:rFonts w:ascii="Times New Roman" w:hAnsi="Times New Roman"/>
          <w:sz w:val="24"/>
          <w:szCs w:val="24"/>
        </w:rPr>
        <w:t>-</w:t>
      </w:r>
      <w:proofErr w:type="spellStart"/>
      <w:r w:rsidRPr="002E6FE4">
        <w:rPr>
          <w:rFonts w:ascii="Times New Roman" w:hAnsi="Times New Roman"/>
          <w:sz w:val="24"/>
          <w:szCs w:val="24"/>
          <w:lang w:val="en-US"/>
        </w:rPr>
        <w:t>atig</w:t>
      </w:r>
      <w:proofErr w:type="spellEnd"/>
      <w:r w:rsidRPr="002E6FE4">
        <w:rPr>
          <w:rFonts w:ascii="Times New Roman" w:hAnsi="Times New Roman"/>
          <w:sz w:val="24"/>
          <w:szCs w:val="24"/>
        </w:rPr>
        <w:t>.</w:t>
      </w:r>
      <w:proofErr w:type="spellStart"/>
      <w:r w:rsidRPr="002E6FE4">
        <w:rPr>
          <w:rFonts w:ascii="Times New Roman" w:hAnsi="Times New Roman"/>
          <w:sz w:val="24"/>
          <w:szCs w:val="24"/>
          <w:lang w:val="en-US"/>
        </w:rPr>
        <w:t>ru</w:t>
      </w:r>
      <w:proofErr w:type="spellEnd"/>
      <w:r>
        <w:rPr>
          <w:rFonts w:ascii="Times New Roman" w:hAnsi="Times New Roman"/>
          <w:sz w:val="24"/>
          <w:szCs w:val="24"/>
        </w:rPr>
        <w:t>.</w:t>
      </w:r>
      <w:r w:rsidRPr="005337CE">
        <w:rPr>
          <w:rFonts w:ascii="Times New Roman" w:hAnsi="Times New Roman"/>
          <w:sz w:val="24"/>
          <w:szCs w:val="24"/>
        </w:rPr>
        <w:t>)".</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14</w:t>
      </w:r>
      <w:r w:rsidRPr="005337CE">
        <w:rPr>
          <w:rFonts w:ascii="Times New Roman" w:hAnsi="Times New Roman"/>
          <w:sz w:val="24"/>
          <w:szCs w:val="24"/>
        </w:rPr>
        <w:t>. При необходимости осуществления контроля за исполнением правового ак</w:t>
      </w:r>
      <w:r>
        <w:rPr>
          <w:rFonts w:ascii="Times New Roman" w:hAnsi="Times New Roman"/>
          <w:sz w:val="24"/>
          <w:szCs w:val="24"/>
        </w:rPr>
        <w:t>та в проект правового акта после пункта</w:t>
      </w:r>
      <w:r w:rsidRPr="005337CE">
        <w:rPr>
          <w:rFonts w:ascii="Times New Roman" w:hAnsi="Times New Roman"/>
          <w:sz w:val="24"/>
          <w:szCs w:val="24"/>
        </w:rPr>
        <w:t xml:space="preserve"> о вступлении в силу правового акта и его опубликовании включается пункт, в котором указываются полное и точное наименование </w:t>
      </w:r>
      <w:r>
        <w:rPr>
          <w:rFonts w:ascii="Times New Roman" w:hAnsi="Times New Roman"/>
          <w:sz w:val="24"/>
          <w:szCs w:val="24"/>
        </w:rPr>
        <w:t xml:space="preserve">постоянной комиссии Думы или </w:t>
      </w:r>
      <w:r w:rsidRPr="005337CE">
        <w:rPr>
          <w:rFonts w:ascii="Times New Roman" w:hAnsi="Times New Roman"/>
          <w:sz w:val="24"/>
          <w:szCs w:val="24"/>
        </w:rPr>
        <w:t>должности лица, на которое возлагается к</w:t>
      </w:r>
      <w:r>
        <w:rPr>
          <w:rFonts w:ascii="Times New Roman" w:hAnsi="Times New Roman"/>
          <w:sz w:val="24"/>
          <w:szCs w:val="24"/>
        </w:rPr>
        <w:t>онтроль, его инициалы и фамилия. Пример.</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"Конт</w:t>
      </w:r>
      <w:r>
        <w:rPr>
          <w:rFonts w:ascii="Times New Roman" w:hAnsi="Times New Roman"/>
          <w:sz w:val="24"/>
          <w:szCs w:val="24"/>
        </w:rPr>
        <w:t>роль за исполнением настоящего Р</w:t>
      </w:r>
      <w:r w:rsidRPr="005337CE">
        <w:rPr>
          <w:rFonts w:ascii="Times New Roman" w:hAnsi="Times New Roman"/>
          <w:sz w:val="24"/>
          <w:szCs w:val="24"/>
        </w:rPr>
        <w:t>ешения возложить на п</w:t>
      </w:r>
      <w:r>
        <w:rPr>
          <w:rFonts w:ascii="Times New Roman" w:hAnsi="Times New Roman"/>
          <w:sz w:val="24"/>
          <w:szCs w:val="24"/>
        </w:rPr>
        <w:t>остоянную комиссию</w:t>
      </w:r>
      <w:r w:rsidRPr="005337CE">
        <w:rPr>
          <w:rFonts w:ascii="Times New Roman" w:hAnsi="Times New Roman"/>
          <w:sz w:val="24"/>
          <w:szCs w:val="24"/>
        </w:rPr>
        <w:t xml:space="preserve"> Думы </w:t>
      </w:r>
      <w:r>
        <w:rPr>
          <w:rFonts w:ascii="Times New Roman" w:hAnsi="Times New Roman"/>
          <w:sz w:val="24"/>
          <w:szCs w:val="24"/>
        </w:rPr>
        <w:t xml:space="preserve">городского поселения Атиг </w:t>
      </w:r>
      <w:r w:rsidRPr="005337CE">
        <w:rPr>
          <w:rFonts w:ascii="Times New Roman" w:hAnsi="Times New Roman"/>
          <w:sz w:val="24"/>
          <w:szCs w:val="24"/>
        </w:rPr>
        <w:t xml:space="preserve">по </w:t>
      </w:r>
      <w:r>
        <w:rPr>
          <w:rFonts w:ascii="Times New Roman" w:hAnsi="Times New Roman"/>
          <w:sz w:val="24"/>
          <w:szCs w:val="24"/>
        </w:rPr>
        <w:t>вопросам местного</w:t>
      </w:r>
      <w:r w:rsidRPr="005337CE">
        <w:rPr>
          <w:rFonts w:ascii="Times New Roman" w:hAnsi="Times New Roman"/>
          <w:sz w:val="24"/>
          <w:szCs w:val="24"/>
        </w:rPr>
        <w:t xml:space="preserve"> самоуправле</w:t>
      </w:r>
      <w:r>
        <w:rPr>
          <w:rFonts w:ascii="Times New Roman" w:hAnsi="Times New Roman"/>
          <w:sz w:val="24"/>
          <w:szCs w:val="24"/>
        </w:rPr>
        <w:t>ния и законодательству</w:t>
      </w:r>
      <w:r w:rsidRPr="005337CE">
        <w:rPr>
          <w:rFonts w:ascii="Times New Roman" w:hAnsi="Times New Roman"/>
          <w:sz w:val="24"/>
          <w:szCs w:val="24"/>
        </w:rPr>
        <w:t xml:space="preserve"> </w:t>
      </w:r>
      <w:r>
        <w:rPr>
          <w:rFonts w:ascii="Times New Roman" w:hAnsi="Times New Roman"/>
          <w:sz w:val="24"/>
          <w:szCs w:val="24"/>
        </w:rPr>
        <w:t>(</w:t>
      </w:r>
      <w:r w:rsidRPr="005337CE">
        <w:rPr>
          <w:rFonts w:ascii="Times New Roman" w:hAnsi="Times New Roman"/>
          <w:sz w:val="24"/>
          <w:szCs w:val="24"/>
        </w:rPr>
        <w:t>Фамилия</w:t>
      </w:r>
      <w:r>
        <w:rPr>
          <w:rFonts w:ascii="Times New Roman" w:hAnsi="Times New Roman"/>
          <w:sz w:val="24"/>
          <w:szCs w:val="24"/>
        </w:rPr>
        <w:t xml:space="preserve"> И.О.).</w:t>
      </w:r>
      <w:r w:rsidRPr="005337CE">
        <w:rPr>
          <w:rFonts w:ascii="Times New Roman" w:hAnsi="Times New Roman"/>
          <w:sz w:val="24"/>
          <w:szCs w:val="24"/>
        </w:rPr>
        <w:t>".</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В проект правового акта о внесении изменений в правовой акт, а также о признании правового акта утратившим силу пункт о контроле не включается.</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При необходимости осуществления контроля должностным лицом, подписывающим документ, используется следующая формулировка:</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"Контроль за исполнением настоящего решения оставляю за собой".</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15</w:t>
      </w:r>
      <w:r w:rsidRPr="005337CE">
        <w:rPr>
          <w:rFonts w:ascii="Times New Roman" w:hAnsi="Times New Roman"/>
          <w:sz w:val="24"/>
          <w:szCs w:val="24"/>
        </w:rPr>
        <w:t>. При наличии приложений к проекту правового акта в тексте на них делается ссылка и оформляется словами "прилагается", "приложение", "согласно приложению", "в соответствии с приложением" с указанием номера приложения (если их несколько). Приложения к проекту правового акта оформляются на отдельных листах бумаги.</w:t>
      </w:r>
    </w:p>
    <w:p w:rsidR="00713EE8" w:rsidRDefault="00713EE8" w:rsidP="00713EE8">
      <w:pPr>
        <w:pStyle w:val="a3"/>
        <w:ind w:firstLine="567"/>
        <w:jc w:val="both"/>
        <w:rPr>
          <w:rFonts w:ascii="Times New Roman" w:hAnsi="Times New Roman"/>
          <w:sz w:val="24"/>
          <w:szCs w:val="24"/>
        </w:rPr>
      </w:pPr>
      <w:r>
        <w:rPr>
          <w:rFonts w:ascii="Times New Roman" w:hAnsi="Times New Roman"/>
          <w:sz w:val="24"/>
          <w:szCs w:val="24"/>
        </w:rPr>
        <w:t>16</w:t>
      </w:r>
      <w:r w:rsidRPr="005337CE">
        <w:rPr>
          <w:rFonts w:ascii="Times New Roman" w:hAnsi="Times New Roman"/>
          <w:sz w:val="24"/>
          <w:szCs w:val="24"/>
        </w:rPr>
        <w:t>. В виде приложений оформляются положения, программы, перечни, правила, графики, схемы, таблицы и другие подобные документы. На первой странице проекта приложения в правом верхнем углу от верхней границы текстового поля располагается отметка о приложении, содержащая слово "Приложение", ниже дается ссылка на вид правового акта, включая наименование Думы, дату его принятия с предшествующим ей словом "от" и регистрационный номер. Все составные элементы отметки о приложении печата</w:t>
      </w:r>
      <w:r>
        <w:rPr>
          <w:rFonts w:ascii="Times New Roman" w:hAnsi="Times New Roman"/>
          <w:sz w:val="24"/>
          <w:szCs w:val="24"/>
        </w:rPr>
        <w:t>ются без</w:t>
      </w:r>
      <w:r w:rsidRPr="005337CE">
        <w:rPr>
          <w:rFonts w:ascii="Times New Roman" w:hAnsi="Times New Roman"/>
          <w:sz w:val="24"/>
          <w:szCs w:val="24"/>
        </w:rPr>
        <w:t xml:space="preserve"> интервал</w:t>
      </w:r>
      <w:r>
        <w:rPr>
          <w:rFonts w:ascii="Times New Roman" w:hAnsi="Times New Roman"/>
          <w:sz w:val="24"/>
          <w:szCs w:val="24"/>
        </w:rPr>
        <w:t>а</w:t>
      </w:r>
      <w:r w:rsidRPr="005337CE">
        <w:rPr>
          <w:rFonts w:ascii="Times New Roman" w:hAnsi="Times New Roman"/>
          <w:sz w:val="24"/>
          <w:szCs w:val="24"/>
        </w:rPr>
        <w:t>, выравниваются по левой границе, отведенной для данного реквизита</w:t>
      </w:r>
      <w:r>
        <w:rPr>
          <w:rFonts w:ascii="Times New Roman" w:hAnsi="Times New Roman"/>
          <w:sz w:val="24"/>
          <w:szCs w:val="24"/>
        </w:rPr>
        <w:t>, установленной на расстоянии 10</w:t>
      </w:r>
      <w:r w:rsidRPr="005337CE">
        <w:rPr>
          <w:rFonts w:ascii="Times New Roman" w:hAnsi="Times New Roman"/>
          <w:sz w:val="24"/>
          <w:szCs w:val="24"/>
        </w:rPr>
        <w:t>0 мм от правой границы текстового поля. При наличии нескольких приложений о</w:t>
      </w:r>
      <w:r>
        <w:rPr>
          <w:rFonts w:ascii="Times New Roman" w:hAnsi="Times New Roman"/>
          <w:sz w:val="24"/>
          <w:szCs w:val="24"/>
        </w:rPr>
        <w:t xml:space="preserve">ни нумеруются арабскими цифрами. </w:t>
      </w:r>
    </w:p>
    <w:p w:rsidR="00713EE8" w:rsidRDefault="00713EE8" w:rsidP="00713EE8">
      <w:pPr>
        <w:pStyle w:val="a3"/>
        <w:ind w:firstLine="567"/>
        <w:jc w:val="both"/>
        <w:rPr>
          <w:rFonts w:ascii="Times New Roman" w:hAnsi="Times New Roman"/>
          <w:sz w:val="24"/>
          <w:szCs w:val="24"/>
        </w:rPr>
      </w:pPr>
      <w:r>
        <w:rPr>
          <w:rFonts w:ascii="Times New Roman" w:hAnsi="Times New Roman"/>
          <w:sz w:val="24"/>
          <w:szCs w:val="24"/>
        </w:rPr>
        <w:t>Пример.</w:t>
      </w:r>
    </w:p>
    <w:p w:rsidR="00713EE8" w:rsidRPr="005337CE" w:rsidRDefault="00713EE8" w:rsidP="00713EE8">
      <w:pPr>
        <w:pStyle w:val="a3"/>
        <w:ind w:left="5529"/>
        <w:jc w:val="both"/>
        <w:rPr>
          <w:rFonts w:ascii="Times New Roman" w:hAnsi="Times New Roman"/>
          <w:sz w:val="24"/>
          <w:szCs w:val="24"/>
        </w:rPr>
      </w:pPr>
      <w:r>
        <w:rPr>
          <w:rFonts w:ascii="Times New Roman" w:hAnsi="Times New Roman"/>
          <w:sz w:val="24"/>
          <w:szCs w:val="24"/>
        </w:rPr>
        <w:t>Приложение</w:t>
      </w:r>
      <w:r w:rsidRPr="005337CE">
        <w:rPr>
          <w:rFonts w:ascii="Times New Roman" w:hAnsi="Times New Roman"/>
          <w:sz w:val="24"/>
          <w:szCs w:val="24"/>
        </w:rPr>
        <w:t xml:space="preserve"> 1</w:t>
      </w:r>
    </w:p>
    <w:p w:rsidR="00713EE8" w:rsidRPr="005337CE" w:rsidRDefault="00713EE8" w:rsidP="00713EE8">
      <w:pPr>
        <w:pStyle w:val="a3"/>
        <w:ind w:left="5529"/>
        <w:jc w:val="both"/>
        <w:rPr>
          <w:rFonts w:ascii="Times New Roman" w:hAnsi="Times New Roman"/>
          <w:sz w:val="24"/>
          <w:szCs w:val="24"/>
        </w:rPr>
      </w:pPr>
      <w:r w:rsidRPr="005337CE">
        <w:rPr>
          <w:rFonts w:ascii="Times New Roman" w:hAnsi="Times New Roman"/>
          <w:sz w:val="24"/>
          <w:szCs w:val="24"/>
        </w:rPr>
        <w:t>к решению Думы</w:t>
      </w:r>
    </w:p>
    <w:p w:rsidR="00713EE8" w:rsidRPr="005337CE" w:rsidRDefault="00713EE8" w:rsidP="00713EE8">
      <w:pPr>
        <w:pStyle w:val="a3"/>
        <w:ind w:left="5529"/>
        <w:jc w:val="both"/>
        <w:rPr>
          <w:rFonts w:ascii="Times New Roman" w:hAnsi="Times New Roman"/>
          <w:sz w:val="24"/>
          <w:szCs w:val="24"/>
        </w:rPr>
      </w:pPr>
      <w:r>
        <w:rPr>
          <w:rFonts w:ascii="Times New Roman" w:hAnsi="Times New Roman"/>
          <w:sz w:val="24"/>
          <w:szCs w:val="24"/>
        </w:rPr>
        <w:t>городского поселения Атиг</w:t>
      </w:r>
    </w:p>
    <w:p w:rsidR="00713EE8" w:rsidRPr="005337CE" w:rsidRDefault="00713EE8" w:rsidP="00713EE8">
      <w:pPr>
        <w:pStyle w:val="a3"/>
        <w:ind w:left="5529"/>
        <w:jc w:val="both"/>
        <w:rPr>
          <w:rFonts w:ascii="Times New Roman" w:hAnsi="Times New Roman"/>
          <w:sz w:val="24"/>
          <w:szCs w:val="24"/>
        </w:rPr>
      </w:pPr>
      <w:r w:rsidRPr="005337CE">
        <w:rPr>
          <w:rFonts w:ascii="Times New Roman" w:hAnsi="Times New Roman"/>
          <w:sz w:val="24"/>
          <w:szCs w:val="24"/>
        </w:rPr>
        <w:t>от ___________________ N ___</w:t>
      </w:r>
      <w:r>
        <w:rPr>
          <w:rFonts w:ascii="Times New Roman" w:hAnsi="Times New Roman"/>
          <w:sz w:val="24"/>
          <w:szCs w:val="24"/>
        </w:rPr>
        <w:t>/</w:t>
      </w:r>
      <w:r w:rsidRPr="005337CE">
        <w:rPr>
          <w:rFonts w:ascii="Times New Roman" w:hAnsi="Times New Roman"/>
          <w:sz w:val="24"/>
          <w:szCs w:val="24"/>
        </w:rPr>
        <w:t>__</w:t>
      </w:r>
    </w:p>
    <w:p w:rsidR="00713EE8" w:rsidRDefault="00713EE8" w:rsidP="00713EE8">
      <w:pPr>
        <w:pStyle w:val="a3"/>
        <w:ind w:firstLine="567"/>
        <w:jc w:val="both"/>
        <w:rPr>
          <w:rFonts w:ascii="Times New Roman" w:hAnsi="Times New Roman"/>
          <w:sz w:val="24"/>
          <w:szCs w:val="24"/>
        </w:rPr>
      </w:pPr>
      <w:r>
        <w:rPr>
          <w:rFonts w:ascii="Times New Roman" w:hAnsi="Times New Roman"/>
          <w:sz w:val="24"/>
          <w:szCs w:val="24"/>
        </w:rPr>
        <w:t>17</w:t>
      </w:r>
      <w:r w:rsidRPr="005337CE">
        <w:rPr>
          <w:rFonts w:ascii="Times New Roman" w:hAnsi="Times New Roman"/>
          <w:sz w:val="24"/>
          <w:szCs w:val="24"/>
        </w:rPr>
        <w:t>. При наличии в тексте проекта правового акта формулировки "Утвердить" (прилагаемое положение, правила, порядок и иное) на первой странице приложения в правом верхнем углу от верхней границы текстового поля располагается гриф утверждения, состоящий из слова "УТВЕРЖДЕН" со ссылкой на вид правового акта, включая наименование Думы, дату принятия правового акта, его регистрационный номер. Слово "УТВЕРЖДЕН" оформляется прописными буквами (без кавычек) и согласуется в роде и числе с наименованием утверждаемого документа. Строки грифа утверждения печата</w:t>
      </w:r>
      <w:r>
        <w:rPr>
          <w:rFonts w:ascii="Times New Roman" w:hAnsi="Times New Roman"/>
          <w:sz w:val="24"/>
          <w:szCs w:val="24"/>
        </w:rPr>
        <w:t>ются без</w:t>
      </w:r>
      <w:r w:rsidRPr="005337CE">
        <w:rPr>
          <w:rFonts w:ascii="Times New Roman" w:hAnsi="Times New Roman"/>
          <w:sz w:val="24"/>
          <w:szCs w:val="24"/>
        </w:rPr>
        <w:t xml:space="preserve"> интервал</w:t>
      </w:r>
      <w:r>
        <w:rPr>
          <w:rFonts w:ascii="Times New Roman" w:hAnsi="Times New Roman"/>
          <w:sz w:val="24"/>
          <w:szCs w:val="24"/>
        </w:rPr>
        <w:t>а</w:t>
      </w:r>
      <w:r w:rsidRPr="005337CE">
        <w:rPr>
          <w:rFonts w:ascii="Times New Roman" w:hAnsi="Times New Roman"/>
          <w:sz w:val="24"/>
          <w:szCs w:val="24"/>
        </w:rPr>
        <w:t xml:space="preserve"> и выравниваются по левой границ</w:t>
      </w:r>
      <w:r>
        <w:rPr>
          <w:rFonts w:ascii="Times New Roman" w:hAnsi="Times New Roman"/>
          <w:sz w:val="24"/>
          <w:szCs w:val="24"/>
        </w:rPr>
        <w:t>е, установленной на расстоянии 10</w:t>
      </w:r>
      <w:r w:rsidRPr="005337CE">
        <w:rPr>
          <w:rFonts w:ascii="Times New Roman" w:hAnsi="Times New Roman"/>
          <w:sz w:val="24"/>
          <w:szCs w:val="24"/>
        </w:rPr>
        <w:t>0 мм от</w:t>
      </w:r>
      <w:r>
        <w:rPr>
          <w:rFonts w:ascii="Times New Roman" w:hAnsi="Times New Roman"/>
          <w:sz w:val="24"/>
          <w:szCs w:val="24"/>
        </w:rPr>
        <w:t xml:space="preserve"> правой границы текстового поля. </w:t>
      </w:r>
    </w:p>
    <w:p w:rsidR="00713EE8" w:rsidRDefault="00713EE8" w:rsidP="00713EE8">
      <w:pPr>
        <w:pStyle w:val="a3"/>
        <w:ind w:firstLine="567"/>
        <w:jc w:val="both"/>
        <w:rPr>
          <w:rFonts w:ascii="Times New Roman" w:hAnsi="Times New Roman"/>
          <w:sz w:val="24"/>
          <w:szCs w:val="24"/>
        </w:rPr>
      </w:pPr>
      <w:r>
        <w:rPr>
          <w:rFonts w:ascii="Times New Roman" w:hAnsi="Times New Roman"/>
          <w:sz w:val="24"/>
          <w:szCs w:val="24"/>
        </w:rPr>
        <w:t>Пример.</w:t>
      </w:r>
    </w:p>
    <w:p w:rsidR="00713EE8" w:rsidRPr="005337CE" w:rsidRDefault="00713EE8" w:rsidP="00713EE8">
      <w:pPr>
        <w:pStyle w:val="a3"/>
        <w:ind w:left="5812"/>
        <w:jc w:val="both"/>
        <w:rPr>
          <w:rFonts w:ascii="Times New Roman" w:hAnsi="Times New Roman"/>
          <w:sz w:val="24"/>
          <w:szCs w:val="24"/>
        </w:rPr>
      </w:pPr>
      <w:r w:rsidRPr="005337CE">
        <w:rPr>
          <w:rFonts w:ascii="Times New Roman" w:hAnsi="Times New Roman"/>
          <w:sz w:val="24"/>
          <w:szCs w:val="24"/>
        </w:rPr>
        <w:t>УТВЕРЖДЕН</w:t>
      </w:r>
    </w:p>
    <w:p w:rsidR="00713EE8" w:rsidRPr="005337CE" w:rsidRDefault="00713EE8" w:rsidP="00713EE8">
      <w:pPr>
        <w:pStyle w:val="a3"/>
        <w:ind w:left="5812"/>
        <w:jc w:val="both"/>
        <w:rPr>
          <w:rFonts w:ascii="Times New Roman" w:hAnsi="Times New Roman"/>
          <w:sz w:val="24"/>
          <w:szCs w:val="24"/>
        </w:rPr>
      </w:pPr>
      <w:r w:rsidRPr="005337CE">
        <w:rPr>
          <w:rFonts w:ascii="Times New Roman" w:hAnsi="Times New Roman"/>
          <w:sz w:val="24"/>
          <w:szCs w:val="24"/>
        </w:rPr>
        <w:t>решением Думы</w:t>
      </w:r>
    </w:p>
    <w:p w:rsidR="00713EE8" w:rsidRPr="005337CE" w:rsidRDefault="00713EE8" w:rsidP="00713EE8">
      <w:pPr>
        <w:pStyle w:val="a3"/>
        <w:ind w:left="5812"/>
        <w:jc w:val="both"/>
        <w:rPr>
          <w:rFonts w:ascii="Times New Roman" w:hAnsi="Times New Roman"/>
          <w:sz w:val="24"/>
          <w:szCs w:val="24"/>
        </w:rPr>
      </w:pPr>
      <w:r>
        <w:rPr>
          <w:rFonts w:ascii="Times New Roman" w:hAnsi="Times New Roman"/>
          <w:sz w:val="24"/>
          <w:szCs w:val="24"/>
        </w:rPr>
        <w:t>городского поселения Атиг</w:t>
      </w:r>
    </w:p>
    <w:p w:rsidR="00713EE8" w:rsidRDefault="00713EE8" w:rsidP="00713EE8">
      <w:pPr>
        <w:pStyle w:val="a3"/>
        <w:ind w:left="5812"/>
        <w:jc w:val="both"/>
        <w:rPr>
          <w:rFonts w:ascii="Times New Roman" w:hAnsi="Times New Roman"/>
          <w:sz w:val="24"/>
          <w:szCs w:val="24"/>
        </w:rPr>
      </w:pPr>
      <w:r>
        <w:rPr>
          <w:rFonts w:ascii="Times New Roman" w:hAnsi="Times New Roman"/>
          <w:sz w:val="24"/>
          <w:szCs w:val="24"/>
        </w:rPr>
        <w:t>от ___________________ N ___/__</w:t>
      </w:r>
    </w:p>
    <w:p w:rsidR="00713EE8" w:rsidRPr="005337CE" w:rsidRDefault="00713EE8" w:rsidP="00713EE8">
      <w:pPr>
        <w:pStyle w:val="a3"/>
        <w:ind w:left="5812"/>
        <w:jc w:val="both"/>
        <w:rPr>
          <w:rFonts w:ascii="Times New Roman" w:hAnsi="Times New Roman"/>
          <w:sz w:val="24"/>
          <w:szCs w:val="24"/>
        </w:rPr>
      </w:pPr>
    </w:p>
    <w:p w:rsidR="00713EE8" w:rsidRPr="005337CE" w:rsidRDefault="00713EE8" w:rsidP="00713EE8">
      <w:pPr>
        <w:pStyle w:val="a3"/>
        <w:ind w:firstLine="567"/>
        <w:jc w:val="right"/>
        <w:rPr>
          <w:rFonts w:ascii="Times New Roman" w:hAnsi="Times New Roman"/>
          <w:sz w:val="24"/>
          <w:szCs w:val="24"/>
        </w:rPr>
      </w:pPr>
      <w:r>
        <w:rPr>
          <w:rFonts w:ascii="Times New Roman" w:hAnsi="Times New Roman"/>
          <w:sz w:val="24"/>
          <w:szCs w:val="24"/>
        </w:rPr>
        <w:t>Приложение</w:t>
      </w:r>
      <w:r w:rsidRPr="005337CE">
        <w:rPr>
          <w:rFonts w:ascii="Times New Roman" w:hAnsi="Times New Roman"/>
          <w:sz w:val="24"/>
          <w:szCs w:val="24"/>
        </w:rPr>
        <w:t xml:space="preserve"> 1</w:t>
      </w:r>
    </w:p>
    <w:p w:rsidR="00713EE8" w:rsidRPr="005337CE" w:rsidRDefault="00713EE8" w:rsidP="00713EE8">
      <w:pPr>
        <w:pStyle w:val="a3"/>
        <w:ind w:firstLine="567"/>
        <w:jc w:val="right"/>
        <w:rPr>
          <w:rFonts w:ascii="Times New Roman" w:hAnsi="Times New Roman"/>
          <w:sz w:val="24"/>
          <w:szCs w:val="24"/>
        </w:rPr>
      </w:pPr>
      <w:r w:rsidRPr="005337CE">
        <w:rPr>
          <w:rFonts w:ascii="Times New Roman" w:hAnsi="Times New Roman"/>
          <w:sz w:val="24"/>
          <w:szCs w:val="24"/>
        </w:rPr>
        <w:t>к Порядку подготовки и внесения в Думу</w:t>
      </w:r>
    </w:p>
    <w:p w:rsidR="00713EE8" w:rsidRPr="005337CE" w:rsidRDefault="00713EE8" w:rsidP="00713EE8">
      <w:pPr>
        <w:pStyle w:val="a3"/>
        <w:ind w:firstLine="567"/>
        <w:jc w:val="right"/>
        <w:rPr>
          <w:rFonts w:ascii="Times New Roman" w:hAnsi="Times New Roman"/>
          <w:sz w:val="24"/>
          <w:szCs w:val="24"/>
        </w:rPr>
      </w:pPr>
      <w:r>
        <w:rPr>
          <w:rFonts w:ascii="Times New Roman" w:hAnsi="Times New Roman"/>
          <w:sz w:val="24"/>
          <w:szCs w:val="24"/>
        </w:rPr>
        <w:t>городского поселения Атиг</w:t>
      </w:r>
    </w:p>
    <w:p w:rsidR="00713EE8" w:rsidRPr="005337CE" w:rsidRDefault="00713EE8" w:rsidP="00713EE8">
      <w:pPr>
        <w:pStyle w:val="a3"/>
        <w:ind w:firstLine="567"/>
        <w:jc w:val="right"/>
        <w:rPr>
          <w:rFonts w:ascii="Times New Roman" w:hAnsi="Times New Roman"/>
          <w:sz w:val="24"/>
          <w:szCs w:val="24"/>
        </w:rPr>
      </w:pPr>
      <w:r>
        <w:rPr>
          <w:rFonts w:ascii="Times New Roman" w:hAnsi="Times New Roman"/>
          <w:sz w:val="24"/>
          <w:szCs w:val="24"/>
        </w:rPr>
        <w:t xml:space="preserve">проектов </w:t>
      </w:r>
      <w:r w:rsidRPr="005337CE">
        <w:rPr>
          <w:rFonts w:ascii="Times New Roman" w:hAnsi="Times New Roman"/>
          <w:sz w:val="24"/>
          <w:szCs w:val="24"/>
        </w:rPr>
        <w:t>муниципальных правовых актов</w:t>
      </w:r>
    </w:p>
    <w:p w:rsidR="00713EE8" w:rsidRPr="005337CE" w:rsidRDefault="00713EE8" w:rsidP="00713EE8">
      <w:pPr>
        <w:pStyle w:val="a3"/>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Форма</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center"/>
        <w:rPr>
          <w:rFonts w:ascii="Times New Roman" w:hAnsi="Times New Roman"/>
          <w:sz w:val="24"/>
          <w:szCs w:val="24"/>
        </w:rPr>
      </w:pPr>
      <w:bookmarkStart w:id="5" w:name="P320"/>
      <w:bookmarkEnd w:id="5"/>
      <w:r w:rsidRPr="005337CE">
        <w:rPr>
          <w:rFonts w:ascii="Times New Roman" w:hAnsi="Times New Roman"/>
          <w:sz w:val="24"/>
          <w:szCs w:val="24"/>
        </w:rPr>
        <w:t>Лист</w:t>
      </w:r>
    </w:p>
    <w:p w:rsidR="00713EE8" w:rsidRPr="005337CE" w:rsidRDefault="00713EE8" w:rsidP="00713EE8">
      <w:pPr>
        <w:pStyle w:val="a3"/>
        <w:ind w:firstLine="567"/>
        <w:jc w:val="center"/>
        <w:rPr>
          <w:rFonts w:ascii="Times New Roman" w:hAnsi="Times New Roman"/>
          <w:sz w:val="24"/>
          <w:szCs w:val="24"/>
        </w:rPr>
      </w:pPr>
      <w:r w:rsidRPr="005337CE">
        <w:rPr>
          <w:rFonts w:ascii="Times New Roman" w:hAnsi="Times New Roman"/>
          <w:sz w:val="24"/>
          <w:szCs w:val="24"/>
        </w:rPr>
        <w:t>согласования к проекту решения Думы</w:t>
      </w:r>
      <w:r>
        <w:rPr>
          <w:rFonts w:ascii="Times New Roman" w:hAnsi="Times New Roman"/>
          <w:sz w:val="24"/>
          <w:szCs w:val="24"/>
        </w:rPr>
        <w:t xml:space="preserve"> городского поселения Атиг</w:t>
      </w:r>
    </w:p>
    <w:p w:rsidR="00713EE8" w:rsidRDefault="00713EE8" w:rsidP="00713EE8">
      <w:pPr>
        <w:pStyle w:val="a3"/>
        <w:ind w:firstLine="567"/>
        <w:jc w:val="both"/>
        <w:rPr>
          <w:rFonts w:ascii="Times New Roman" w:hAnsi="Times New Roman"/>
          <w:sz w:val="24"/>
          <w:szCs w:val="24"/>
        </w:rPr>
      </w:pPr>
    </w:p>
    <w:p w:rsidR="00713EE8"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Проект решения</w:t>
      </w:r>
    </w:p>
    <w:p w:rsidR="00713EE8" w:rsidRDefault="00713EE8" w:rsidP="00713EE8">
      <w:pPr>
        <w:pStyle w:val="a3"/>
        <w:ind w:firstLine="567"/>
        <w:jc w:val="both"/>
        <w:rPr>
          <w:rFonts w:ascii="Times New Roman" w:hAnsi="Times New Roman"/>
          <w:sz w:val="24"/>
          <w:szCs w:val="24"/>
        </w:rPr>
      </w:pPr>
      <w:r>
        <w:rPr>
          <w:rFonts w:ascii="Times New Roman" w:hAnsi="Times New Roman"/>
          <w:sz w:val="24"/>
          <w:szCs w:val="24"/>
        </w:rPr>
        <w:t>____________________________________________________________________</w:t>
      </w:r>
    </w:p>
    <w:p w:rsidR="00713EE8" w:rsidRDefault="00713EE8" w:rsidP="00713EE8">
      <w:pPr>
        <w:pStyle w:val="a3"/>
        <w:ind w:firstLine="567"/>
        <w:jc w:val="center"/>
        <w:rPr>
          <w:rFonts w:ascii="Times New Roman" w:hAnsi="Times New Roman"/>
          <w:sz w:val="24"/>
          <w:szCs w:val="24"/>
        </w:rPr>
      </w:pPr>
      <w:r w:rsidRPr="005337CE">
        <w:rPr>
          <w:rFonts w:ascii="Times New Roman" w:hAnsi="Times New Roman"/>
          <w:sz w:val="24"/>
          <w:szCs w:val="24"/>
        </w:rPr>
        <w:t>(наименование проекта)</w:t>
      </w:r>
    </w:p>
    <w:p w:rsidR="00713EE8" w:rsidRPr="005337CE" w:rsidRDefault="00713EE8" w:rsidP="00713EE8">
      <w:pPr>
        <w:pStyle w:val="a3"/>
        <w:ind w:firstLine="567"/>
        <w:jc w:val="both"/>
        <w:rPr>
          <w:rFonts w:ascii="Times New Roman" w:hAnsi="Times New Roman"/>
          <w:sz w:val="24"/>
          <w:szCs w:val="24"/>
        </w:rPr>
      </w:pPr>
    </w:p>
    <w:p w:rsidR="00713EE8"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Субъект правотворческой инициативы:</w:t>
      </w:r>
    </w:p>
    <w:p w:rsidR="00713EE8" w:rsidRDefault="00713EE8" w:rsidP="00713EE8">
      <w:pPr>
        <w:pStyle w:val="a3"/>
        <w:ind w:firstLine="567"/>
        <w:jc w:val="both"/>
        <w:rPr>
          <w:rFonts w:ascii="Times New Roman" w:hAnsi="Times New Roman"/>
          <w:sz w:val="24"/>
          <w:szCs w:val="24"/>
        </w:rPr>
      </w:pPr>
      <w:r>
        <w:rPr>
          <w:rFonts w:ascii="Times New Roman" w:hAnsi="Times New Roman"/>
          <w:sz w:val="24"/>
          <w:szCs w:val="24"/>
        </w:rPr>
        <w:t>____________________________________________________________________</w:t>
      </w:r>
    </w:p>
    <w:p w:rsidR="00713EE8" w:rsidRPr="005337CE" w:rsidRDefault="00713EE8" w:rsidP="00713EE8">
      <w:pPr>
        <w:pStyle w:val="a3"/>
        <w:ind w:firstLine="567"/>
        <w:jc w:val="both"/>
        <w:rPr>
          <w:rFonts w:ascii="Times New Roman" w:hAnsi="Times New Roman"/>
          <w:sz w:val="24"/>
          <w:szCs w:val="24"/>
        </w:rPr>
      </w:pPr>
    </w:p>
    <w:p w:rsidR="00713EE8"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Докладчик по проекту:</w:t>
      </w:r>
    </w:p>
    <w:p w:rsidR="00713EE8" w:rsidRDefault="00713EE8" w:rsidP="00713EE8">
      <w:pPr>
        <w:pStyle w:val="a3"/>
        <w:ind w:firstLine="567"/>
        <w:jc w:val="both"/>
        <w:rPr>
          <w:rFonts w:ascii="Times New Roman" w:hAnsi="Times New Roman"/>
          <w:sz w:val="24"/>
          <w:szCs w:val="24"/>
        </w:rPr>
      </w:pPr>
      <w:r>
        <w:rPr>
          <w:rFonts w:ascii="Times New Roman" w:hAnsi="Times New Roman"/>
          <w:sz w:val="24"/>
          <w:szCs w:val="24"/>
        </w:rPr>
        <w:t>____________________________________________________________________</w:t>
      </w:r>
    </w:p>
    <w:p w:rsidR="00713EE8" w:rsidRDefault="00713EE8" w:rsidP="00713EE8">
      <w:pPr>
        <w:pStyle w:val="a3"/>
        <w:ind w:firstLine="567"/>
        <w:jc w:val="center"/>
        <w:rPr>
          <w:rFonts w:ascii="Times New Roman" w:hAnsi="Times New Roman"/>
          <w:sz w:val="24"/>
          <w:szCs w:val="24"/>
        </w:rPr>
      </w:pPr>
      <w:r w:rsidRPr="005337CE">
        <w:rPr>
          <w:rFonts w:ascii="Times New Roman" w:hAnsi="Times New Roman"/>
          <w:sz w:val="24"/>
          <w:szCs w:val="24"/>
        </w:rPr>
        <w:t>(Ф.И.О., должность, контактный телефон)</w:t>
      </w:r>
    </w:p>
    <w:p w:rsidR="00713EE8" w:rsidRPr="005337CE" w:rsidRDefault="00713EE8" w:rsidP="00713EE8">
      <w:pPr>
        <w:pStyle w:val="a3"/>
        <w:ind w:firstLine="567"/>
        <w:jc w:val="both"/>
        <w:rPr>
          <w:rFonts w:ascii="Times New Roman" w:hAnsi="Times New Roman"/>
          <w:sz w:val="24"/>
          <w:szCs w:val="24"/>
        </w:rPr>
      </w:pPr>
    </w:p>
    <w:p w:rsidR="00713EE8"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Разработчик (исполнитель) проекта:</w:t>
      </w:r>
    </w:p>
    <w:p w:rsidR="00713EE8" w:rsidRDefault="00713EE8" w:rsidP="00713EE8">
      <w:pPr>
        <w:pStyle w:val="a3"/>
        <w:ind w:firstLine="567"/>
        <w:jc w:val="both"/>
        <w:rPr>
          <w:rFonts w:ascii="Times New Roman" w:hAnsi="Times New Roman"/>
          <w:sz w:val="24"/>
          <w:szCs w:val="24"/>
        </w:rPr>
      </w:pPr>
      <w:r>
        <w:rPr>
          <w:rFonts w:ascii="Times New Roman" w:hAnsi="Times New Roman"/>
          <w:sz w:val="24"/>
          <w:szCs w:val="24"/>
        </w:rPr>
        <w:t>____________________________________________________________________</w:t>
      </w:r>
    </w:p>
    <w:p w:rsidR="00713EE8" w:rsidRDefault="00713EE8" w:rsidP="00713EE8">
      <w:pPr>
        <w:pStyle w:val="a3"/>
        <w:ind w:firstLine="567"/>
        <w:jc w:val="center"/>
        <w:rPr>
          <w:rFonts w:ascii="Times New Roman" w:hAnsi="Times New Roman"/>
          <w:sz w:val="24"/>
          <w:szCs w:val="24"/>
        </w:rPr>
      </w:pPr>
      <w:r w:rsidRPr="005337CE">
        <w:rPr>
          <w:rFonts w:ascii="Times New Roman" w:hAnsi="Times New Roman"/>
          <w:sz w:val="24"/>
          <w:szCs w:val="24"/>
        </w:rPr>
        <w:t>(Ф.И.О. должность, контактный телефон)</w:t>
      </w:r>
    </w:p>
    <w:p w:rsidR="00713EE8" w:rsidRPr="005337CE" w:rsidRDefault="00713EE8" w:rsidP="00713EE8">
      <w:pPr>
        <w:pStyle w:val="a3"/>
        <w:ind w:firstLine="567"/>
        <w:jc w:val="both"/>
        <w:rPr>
          <w:rFonts w:ascii="Times New Roman" w:hAnsi="Times New Roman"/>
          <w:sz w:val="24"/>
          <w:szCs w:val="24"/>
        </w:rPr>
      </w:pPr>
    </w:p>
    <w:p w:rsidR="00713EE8"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Результаты согласования проекта:</w:t>
      </w:r>
    </w:p>
    <w:p w:rsidR="00713EE8" w:rsidRPr="005337CE" w:rsidRDefault="00713EE8" w:rsidP="00713EE8">
      <w:pPr>
        <w:pStyle w:val="a3"/>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38"/>
        <w:gridCol w:w="4649"/>
        <w:gridCol w:w="1984"/>
      </w:tblGrid>
      <w:tr w:rsidR="00713EE8" w:rsidRPr="005337CE" w:rsidTr="008846DA">
        <w:trPr>
          <w:trHeight w:val="20"/>
        </w:trPr>
        <w:tc>
          <w:tcPr>
            <w:tcW w:w="2438" w:type="dxa"/>
          </w:tcPr>
          <w:p w:rsidR="00713EE8" w:rsidRPr="005337CE" w:rsidRDefault="00713EE8" w:rsidP="008846DA">
            <w:pPr>
              <w:pStyle w:val="a3"/>
              <w:jc w:val="both"/>
              <w:rPr>
                <w:rFonts w:ascii="Times New Roman" w:hAnsi="Times New Roman"/>
                <w:sz w:val="24"/>
                <w:szCs w:val="24"/>
              </w:rPr>
            </w:pPr>
            <w:r w:rsidRPr="005337CE">
              <w:rPr>
                <w:rFonts w:ascii="Times New Roman" w:hAnsi="Times New Roman"/>
                <w:sz w:val="24"/>
                <w:szCs w:val="24"/>
              </w:rPr>
              <w:t>Ф.И.О., должность</w:t>
            </w:r>
          </w:p>
        </w:tc>
        <w:tc>
          <w:tcPr>
            <w:tcW w:w="4649" w:type="dxa"/>
          </w:tcPr>
          <w:p w:rsidR="00713EE8" w:rsidRPr="005337CE" w:rsidRDefault="00713EE8" w:rsidP="008846DA">
            <w:pPr>
              <w:pStyle w:val="a3"/>
              <w:jc w:val="both"/>
              <w:rPr>
                <w:rFonts w:ascii="Times New Roman" w:hAnsi="Times New Roman"/>
                <w:sz w:val="24"/>
                <w:szCs w:val="24"/>
              </w:rPr>
            </w:pPr>
            <w:r w:rsidRPr="005337CE">
              <w:rPr>
                <w:rFonts w:ascii="Times New Roman" w:hAnsi="Times New Roman"/>
                <w:sz w:val="24"/>
                <w:szCs w:val="24"/>
              </w:rPr>
              <w:t>Заключение (согласование) по проекту</w:t>
            </w:r>
          </w:p>
        </w:tc>
        <w:tc>
          <w:tcPr>
            <w:tcW w:w="1984" w:type="dxa"/>
          </w:tcPr>
          <w:p w:rsidR="00713EE8" w:rsidRPr="005337CE" w:rsidRDefault="00713EE8" w:rsidP="008846DA">
            <w:pPr>
              <w:pStyle w:val="a3"/>
              <w:jc w:val="both"/>
              <w:rPr>
                <w:rFonts w:ascii="Times New Roman" w:hAnsi="Times New Roman"/>
                <w:sz w:val="24"/>
                <w:szCs w:val="24"/>
              </w:rPr>
            </w:pPr>
            <w:r w:rsidRPr="005337CE">
              <w:rPr>
                <w:rFonts w:ascii="Times New Roman" w:hAnsi="Times New Roman"/>
                <w:sz w:val="24"/>
                <w:szCs w:val="24"/>
              </w:rPr>
              <w:t>Дата, подпись</w:t>
            </w:r>
          </w:p>
        </w:tc>
      </w:tr>
      <w:tr w:rsidR="00713EE8" w:rsidRPr="005337CE" w:rsidTr="008846DA">
        <w:tc>
          <w:tcPr>
            <w:tcW w:w="2438" w:type="dxa"/>
          </w:tcPr>
          <w:p w:rsidR="00713EE8" w:rsidRPr="005337CE" w:rsidRDefault="00713EE8" w:rsidP="008846DA">
            <w:pPr>
              <w:pStyle w:val="a3"/>
              <w:jc w:val="both"/>
              <w:rPr>
                <w:rFonts w:ascii="Times New Roman" w:hAnsi="Times New Roman"/>
                <w:sz w:val="24"/>
                <w:szCs w:val="24"/>
              </w:rPr>
            </w:pPr>
          </w:p>
        </w:tc>
        <w:tc>
          <w:tcPr>
            <w:tcW w:w="4649" w:type="dxa"/>
          </w:tcPr>
          <w:p w:rsidR="00713EE8" w:rsidRPr="005337CE" w:rsidRDefault="00713EE8" w:rsidP="008846DA">
            <w:pPr>
              <w:pStyle w:val="a3"/>
              <w:jc w:val="both"/>
              <w:rPr>
                <w:rFonts w:ascii="Times New Roman" w:hAnsi="Times New Roman"/>
                <w:sz w:val="24"/>
                <w:szCs w:val="24"/>
              </w:rPr>
            </w:pPr>
          </w:p>
        </w:tc>
        <w:tc>
          <w:tcPr>
            <w:tcW w:w="1984" w:type="dxa"/>
          </w:tcPr>
          <w:p w:rsidR="00713EE8" w:rsidRPr="005337CE" w:rsidRDefault="00713EE8" w:rsidP="008846DA">
            <w:pPr>
              <w:pStyle w:val="a3"/>
              <w:jc w:val="both"/>
              <w:rPr>
                <w:rFonts w:ascii="Times New Roman" w:hAnsi="Times New Roman"/>
                <w:sz w:val="24"/>
                <w:szCs w:val="24"/>
              </w:rPr>
            </w:pPr>
          </w:p>
        </w:tc>
      </w:tr>
      <w:tr w:rsidR="00713EE8" w:rsidRPr="005337CE" w:rsidTr="008846DA">
        <w:tc>
          <w:tcPr>
            <w:tcW w:w="2438" w:type="dxa"/>
          </w:tcPr>
          <w:p w:rsidR="00713EE8" w:rsidRPr="005337CE" w:rsidRDefault="00713EE8" w:rsidP="008846DA">
            <w:pPr>
              <w:pStyle w:val="a3"/>
              <w:jc w:val="both"/>
              <w:rPr>
                <w:rFonts w:ascii="Times New Roman" w:hAnsi="Times New Roman"/>
                <w:sz w:val="24"/>
                <w:szCs w:val="24"/>
              </w:rPr>
            </w:pPr>
          </w:p>
        </w:tc>
        <w:tc>
          <w:tcPr>
            <w:tcW w:w="4649" w:type="dxa"/>
          </w:tcPr>
          <w:p w:rsidR="00713EE8" w:rsidRPr="005337CE" w:rsidRDefault="00713EE8" w:rsidP="008846DA">
            <w:pPr>
              <w:pStyle w:val="a3"/>
              <w:jc w:val="both"/>
              <w:rPr>
                <w:rFonts w:ascii="Times New Roman" w:hAnsi="Times New Roman"/>
                <w:sz w:val="24"/>
                <w:szCs w:val="24"/>
              </w:rPr>
            </w:pPr>
          </w:p>
        </w:tc>
        <w:tc>
          <w:tcPr>
            <w:tcW w:w="1984" w:type="dxa"/>
          </w:tcPr>
          <w:p w:rsidR="00713EE8" w:rsidRPr="005337CE" w:rsidRDefault="00713EE8" w:rsidP="008846DA">
            <w:pPr>
              <w:pStyle w:val="a3"/>
              <w:jc w:val="both"/>
              <w:rPr>
                <w:rFonts w:ascii="Times New Roman" w:hAnsi="Times New Roman"/>
                <w:sz w:val="24"/>
                <w:szCs w:val="24"/>
              </w:rPr>
            </w:pPr>
          </w:p>
        </w:tc>
      </w:tr>
    </w:tbl>
    <w:p w:rsidR="00713EE8" w:rsidRDefault="00713EE8" w:rsidP="00713EE8">
      <w:pPr>
        <w:pStyle w:val="a3"/>
        <w:ind w:firstLine="567"/>
        <w:jc w:val="both"/>
        <w:rPr>
          <w:rFonts w:ascii="Times New Roman" w:hAnsi="Times New Roman"/>
          <w:sz w:val="24"/>
          <w:szCs w:val="24"/>
        </w:rPr>
      </w:pPr>
    </w:p>
    <w:p w:rsidR="00713EE8"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Антикоррупционная экспертиза проекта:</w:t>
      </w:r>
    </w:p>
    <w:p w:rsidR="00713EE8" w:rsidRPr="005337CE" w:rsidRDefault="00713EE8" w:rsidP="00713EE8">
      <w:pPr>
        <w:pStyle w:val="a3"/>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44"/>
        <w:gridCol w:w="7427"/>
      </w:tblGrid>
      <w:tr w:rsidR="00713EE8" w:rsidRPr="005337CE" w:rsidTr="008846DA">
        <w:tc>
          <w:tcPr>
            <w:tcW w:w="9071" w:type="dxa"/>
            <w:gridSpan w:val="2"/>
          </w:tcPr>
          <w:p w:rsidR="00713EE8" w:rsidRPr="005337CE" w:rsidRDefault="00713EE8" w:rsidP="008846DA">
            <w:pPr>
              <w:pStyle w:val="a3"/>
              <w:jc w:val="both"/>
              <w:rPr>
                <w:rFonts w:ascii="Times New Roman" w:hAnsi="Times New Roman"/>
                <w:sz w:val="24"/>
                <w:szCs w:val="24"/>
              </w:rPr>
            </w:pPr>
            <w:r w:rsidRPr="005337CE">
              <w:rPr>
                <w:rFonts w:ascii="Times New Roman" w:hAnsi="Times New Roman"/>
                <w:sz w:val="24"/>
                <w:szCs w:val="24"/>
              </w:rPr>
              <w:t xml:space="preserve">(Результаты экспертизы: отсутствие/наличие </w:t>
            </w:r>
            <w:proofErr w:type="spellStart"/>
            <w:r w:rsidRPr="005337CE">
              <w:rPr>
                <w:rFonts w:ascii="Times New Roman" w:hAnsi="Times New Roman"/>
                <w:sz w:val="24"/>
                <w:szCs w:val="24"/>
              </w:rPr>
              <w:t>коррупциогенных</w:t>
            </w:r>
            <w:proofErr w:type="spellEnd"/>
            <w:r w:rsidRPr="005337CE">
              <w:rPr>
                <w:rFonts w:ascii="Times New Roman" w:hAnsi="Times New Roman"/>
                <w:sz w:val="24"/>
                <w:szCs w:val="24"/>
              </w:rPr>
              <w:t xml:space="preserve"> факторов, реквизиты заключения)</w:t>
            </w:r>
          </w:p>
        </w:tc>
      </w:tr>
      <w:tr w:rsidR="00713EE8" w:rsidRPr="005337CE" w:rsidTr="008846DA">
        <w:tc>
          <w:tcPr>
            <w:tcW w:w="9071" w:type="dxa"/>
            <w:gridSpan w:val="2"/>
          </w:tcPr>
          <w:p w:rsidR="00713EE8" w:rsidRPr="005337CE" w:rsidRDefault="00713EE8" w:rsidP="008846DA">
            <w:pPr>
              <w:pStyle w:val="a3"/>
              <w:jc w:val="both"/>
              <w:rPr>
                <w:rFonts w:ascii="Times New Roman" w:hAnsi="Times New Roman"/>
                <w:sz w:val="24"/>
                <w:szCs w:val="24"/>
              </w:rPr>
            </w:pPr>
            <w:r w:rsidRPr="005337CE">
              <w:rPr>
                <w:rFonts w:ascii="Times New Roman" w:hAnsi="Times New Roman"/>
                <w:sz w:val="24"/>
                <w:szCs w:val="24"/>
              </w:rPr>
              <w:t>(Ф.И.О., должность ответственного за экспертизу)</w:t>
            </w:r>
          </w:p>
        </w:tc>
      </w:tr>
      <w:tr w:rsidR="00713EE8" w:rsidRPr="005337CE" w:rsidTr="008846DA">
        <w:tc>
          <w:tcPr>
            <w:tcW w:w="1644" w:type="dxa"/>
          </w:tcPr>
          <w:p w:rsidR="00713EE8" w:rsidRPr="005337CE" w:rsidRDefault="00713EE8" w:rsidP="008846DA">
            <w:pPr>
              <w:pStyle w:val="a3"/>
              <w:ind w:firstLine="567"/>
              <w:jc w:val="both"/>
              <w:rPr>
                <w:rFonts w:ascii="Times New Roman" w:hAnsi="Times New Roman"/>
                <w:sz w:val="24"/>
                <w:szCs w:val="24"/>
              </w:rPr>
            </w:pPr>
          </w:p>
        </w:tc>
        <w:tc>
          <w:tcPr>
            <w:tcW w:w="7427" w:type="dxa"/>
          </w:tcPr>
          <w:p w:rsidR="00713EE8" w:rsidRPr="005337CE" w:rsidRDefault="00713EE8" w:rsidP="008846DA">
            <w:pPr>
              <w:pStyle w:val="a3"/>
              <w:ind w:firstLine="567"/>
              <w:jc w:val="both"/>
              <w:rPr>
                <w:rFonts w:ascii="Times New Roman" w:hAnsi="Times New Roman"/>
                <w:sz w:val="24"/>
                <w:szCs w:val="24"/>
              </w:rPr>
            </w:pPr>
          </w:p>
        </w:tc>
      </w:tr>
      <w:tr w:rsidR="00713EE8" w:rsidRPr="005337CE" w:rsidTr="008846DA">
        <w:tc>
          <w:tcPr>
            <w:tcW w:w="1644" w:type="dxa"/>
          </w:tcPr>
          <w:p w:rsidR="00713EE8" w:rsidRPr="005337CE" w:rsidRDefault="00713EE8" w:rsidP="008846DA">
            <w:pPr>
              <w:pStyle w:val="a3"/>
              <w:ind w:firstLine="567"/>
              <w:jc w:val="both"/>
              <w:rPr>
                <w:rFonts w:ascii="Times New Roman" w:hAnsi="Times New Roman"/>
                <w:sz w:val="24"/>
                <w:szCs w:val="24"/>
              </w:rPr>
            </w:pPr>
            <w:r w:rsidRPr="005337CE">
              <w:rPr>
                <w:rFonts w:ascii="Times New Roman" w:hAnsi="Times New Roman"/>
                <w:sz w:val="24"/>
                <w:szCs w:val="24"/>
              </w:rPr>
              <w:t>дата</w:t>
            </w:r>
          </w:p>
        </w:tc>
        <w:tc>
          <w:tcPr>
            <w:tcW w:w="7427" w:type="dxa"/>
          </w:tcPr>
          <w:p w:rsidR="00713EE8" w:rsidRPr="005337CE" w:rsidRDefault="00713EE8" w:rsidP="008846DA">
            <w:pPr>
              <w:pStyle w:val="a3"/>
              <w:ind w:firstLine="567"/>
              <w:jc w:val="both"/>
              <w:rPr>
                <w:rFonts w:ascii="Times New Roman" w:hAnsi="Times New Roman"/>
                <w:sz w:val="24"/>
                <w:szCs w:val="24"/>
              </w:rPr>
            </w:pPr>
            <w:r w:rsidRPr="005337CE">
              <w:rPr>
                <w:rFonts w:ascii="Times New Roman" w:hAnsi="Times New Roman"/>
                <w:sz w:val="24"/>
                <w:szCs w:val="24"/>
              </w:rPr>
              <w:t>подпись/расшифровка подписи</w:t>
            </w:r>
          </w:p>
        </w:tc>
      </w:tr>
    </w:tbl>
    <w:p w:rsidR="00713EE8" w:rsidRPr="005337CE" w:rsidRDefault="00713EE8" w:rsidP="00713EE8">
      <w:pPr>
        <w:pStyle w:val="a3"/>
        <w:jc w:val="both"/>
        <w:rPr>
          <w:rFonts w:ascii="Times New Roman" w:hAnsi="Times New Roman"/>
          <w:sz w:val="24"/>
          <w:szCs w:val="24"/>
        </w:rPr>
      </w:pPr>
      <w:bookmarkStart w:id="6" w:name="_GoBack"/>
      <w:bookmarkEnd w:id="6"/>
    </w:p>
    <w:p w:rsidR="00713EE8" w:rsidRPr="005337CE" w:rsidRDefault="00713EE8" w:rsidP="00713EE8">
      <w:pPr>
        <w:pStyle w:val="a3"/>
        <w:ind w:firstLine="567"/>
        <w:jc w:val="right"/>
        <w:rPr>
          <w:rFonts w:ascii="Times New Roman" w:hAnsi="Times New Roman"/>
          <w:sz w:val="24"/>
          <w:szCs w:val="24"/>
        </w:rPr>
      </w:pPr>
      <w:r w:rsidRPr="005337CE">
        <w:rPr>
          <w:rFonts w:ascii="Times New Roman" w:hAnsi="Times New Roman"/>
          <w:sz w:val="24"/>
          <w:szCs w:val="24"/>
        </w:rPr>
        <w:t>Приложение N 2</w:t>
      </w:r>
    </w:p>
    <w:p w:rsidR="00713EE8" w:rsidRPr="005337CE" w:rsidRDefault="00713EE8" w:rsidP="00713EE8">
      <w:pPr>
        <w:pStyle w:val="a3"/>
        <w:ind w:firstLine="567"/>
        <w:jc w:val="right"/>
        <w:rPr>
          <w:rFonts w:ascii="Times New Roman" w:hAnsi="Times New Roman"/>
          <w:sz w:val="24"/>
          <w:szCs w:val="24"/>
        </w:rPr>
      </w:pPr>
      <w:r w:rsidRPr="005337CE">
        <w:rPr>
          <w:rFonts w:ascii="Times New Roman" w:hAnsi="Times New Roman"/>
          <w:sz w:val="24"/>
          <w:szCs w:val="24"/>
        </w:rPr>
        <w:t>к Порядку подготовки и внесения в Думу</w:t>
      </w:r>
    </w:p>
    <w:p w:rsidR="00713EE8" w:rsidRDefault="00713EE8" w:rsidP="00713EE8">
      <w:pPr>
        <w:pStyle w:val="a3"/>
        <w:ind w:firstLine="567"/>
        <w:jc w:val="right"/>
        <w:rPr>
          <w:rFonts w:ascii="Times New Roman" w:hAnsi="Times New Roman"/>
          <w:sz w:val="24"/>
          <w:szCs w:val="24"/>
        </w:rPr>
      </w:pPr>
      <w:r>
        <w:rPr>
          <w:rFonts w:ascii="Times New Roman" w:hAnsi="Times New Roman"/>
          <w:sz w:val="24"/>
          <w:szCs w:val="24"/>
        </w:rPr>
        <w:t>городского поселения Атиг</w:t>
      </w:r>
    </w:p>
    <w:p w:rsidR="00713EE8" w:rsidRPr="005337CE" w:rsidRDefault="00713EE8" w:rsidP="00713EE8">
      <w:pPr>
        <w:pStyle w:val="a3"/>
        <w:ind w:firstLine="567"/>
        <w:jc w:val="right"/>
        <w:rPr>
          <w:rFonts w:ascii="Times New Roman" w:hAnsi="Times New Roman"/>
          <w:sz w:val="24"/>
          <w:szCs w:val="24"/>
        </w:rPr>
      </w:pPr>
      <w:r>
        <w:rPr>
          <w:rFonts w:ascii="Times New Roman" w:hAnsi="Times New Roman"/>
          <w:sz w:val="24"/>
          <w:szCs w:val="24"/>
        </w:rPr>
        <w:t xml:space="preserve">проектов </w:t>
      </w:r>
      <w:r w:rsidRPr="005337CE">
        <w:rPr>
          <w:rFonts w:ascii="Times New Roman" w:hAnsi="Times New Roman"/>
          <w:sz w:val="24"/>
          <w:szCs w:val="24"/>
        </w:rPr>
        <w:t>муниципальных правовых актов</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Форма</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center"/>
        <w:rPr>
          <w:rFonts w:ascii="Times New Roman" w:hAnsi="Times New Roman"/>
          <w:sz w:val="24"/>
          <w:szCs w:val="24"/>
        </w:rPr>
      </w:pPr>
      <w:r w:rsidRPr="005337CE">
        <w:rPr>
          <w:rFonts w:ascii="Times New Roman" w:hAnsi="Times New Roman"/>
          <w:sz w:val="24"/>
          <w:szCs w:val="24"/>
        </w:rPr>
        <w:t xml:space="preserve">Герб </w:t>
      </w:r>
      <w:r>
        <w:rPr>
          <w:rFonts w:ascii="Times New Roman" w:hAnsi="Times New Roman"/>
          <w:sz w:val="24"/>
          <w:szCs w:val="24"/>
        </w:rPr>
        <w:t>городского поселения Атиг</w:t>
      </w:r>
    </w:p>
    <w:p w:rsidR="00713EE8" w:rsidRPr="005337CE" w:rsidRDefault="00713EE8" w:rsidP="00713EE8">
      <w:pPr>
        <w:pStyle w:val="a3"/>
        <w:ind w:firstLine="567"/>
        <w:jc w:val="center"/>
        <w:rPr>
          <w:rFonts w:ascii="Times New Roman" w:hAnsi="Times New Roman"/>
          <w:sz w:val="24"/>
          <w:szCs w:val="24"/>
        </w:rPr>
      </w:pPr>
    </w:p>
    <w:p w:rsidR="00713EE8" w:rsidRPr="005337CE" w:rsidRDefault="00713EE8" w:rsidP="00713EE8">
      <w:pPr>
        <w:pStyle w:val="a3"/>
        <w:ind w:firstLine="567"/>
        <w:jc w:val="center"/>
        <w:rPr>
          <w:rFonts w:ascii="Times New Roman" w:hAnsi="Times New Roman"/>
          <w:sz w:val="24"/>
          <w:szCs w:val="24"/>
        </w:rPr>
      </w:pPr>
      <w:r w:rsidRPr="005337CE">
        <w:rPr>
          <w:rFonts w:ascii="Times New Roman" w:hAnsi="Times New Roman"/>
          <w:sz w:val="24"/>
          <w:szCs w:val="24"/>
        </w:rPr>
        <w:t>ДУМА</w:t>
      </w:r>
    </w:p>
    <w:p w:rsidR="00713EE8" w:rsidRDefault="00713EE8" w:rsidP="00713EE8">
      <w:pPr>
        <w:pStyle w:val="a3"/>
        <w:jc w:val="center"/>
        <w:rPr>
          <w:rFonts w:ascii="Times New Roman" w:hAnsi="Times New Roman"/>
          <w:sz w:val="24"/>
          <w:szCs w:val="24"/>
        </w:rPr>
      </w:pPr>
      <w:r>
        <w:rPr>
          <w:rFonts w:ascii="Times New Roman" w:hAnsi="Times New Roman"/>
          <w:sz w:val="24"/>
          <w:szCs w:val="24"/>
        </w:rPr>
        <w:t>ГОРОДСКОГО ПОСЕЛЕНИЯ АТИГ</w:t>
      </w:r>
    </w:p>
    <w:p w:rsidR="00713EE8" w:rsidRDefault="00713EE8" w:rsidP="00713EE8">
      <w:pPr>
        <w:pStyle w:val="a3"/>
        <w:jc w:val="center"/>
        <w:rPr>
          <w:rFonts w:ascii="Times New Roman" w:hAnsi="Times New Roman"/>
          <w:sz w:val="24"/>
          <w:szCs w:val="24"/>
        </w:rPr>
      </w:pPr>
      <w:r>
        <w:rPr>
          <w:rFonts w:ascii="Times New Roman" w:hAnsi="Times New Roman"/>
          <w:sz w:val="24"/>
          <w:szCs w:val="24"/>
        </w:rPr>
        <w:t>НИЖНЕСЕРГИНСКОГО МУНИЦИПАЛЬНОГО РАЙОНА</w:t>
      </w:r>
    </w:p>
    <w:p w:rsidR="00713EE8" w:rsidRPr="005337CE" w:rsidRDefault="00713EE8" w:rsidP="00713EE8">
      <w:pPr>
        <w:pStyle w:val="a3"/>
        <w:jc w:val="center"/>
        <w:rPr>
          <w:rFonts w:ascii="Times New Roman" w:hAnsi="Times New Roman"/>
          <w:sz w:val="24"/>
          <w:szCs w:val="24"/>
        </w:rPr>
      </w:pPr>
      <w:r w:rsidRPr="005337CE">
        <w:rPr>
          <w:rFonts w:ascii="Times New Roman" w:hAnsi="Times New Roman"/>
          <w:sz w:val="24"/>
          <w:szCs w:val="24"/>
        </w:rPr>
        <w:t>СВЕРДЛОВСКОЙ ОБЛАСТИ</w:t>
      </w:r>
    </w:p>
    <w:p w:rsidR="00713EE8" w:rsidRPr="005337CE" w:rsidRDefault="00713EE8" w:rsidP="00713EE8">
      <w:pPr>
        <w:pStyle w:val="a3"/>
        <w:ind w:firstLine="567"/>
        <w:jc w:val="center"/>
        <w:rPr>
          <w:rFonts w:ascii="Times New Roman" w:hAnsi="Times New Roman"/>
          <w:sz w:val="24"/>
          <w:szCs w:val="24"/>
        </w:rPr>
      </w:pPr>
    </w:p>
    <w:p w:rsidR="00713EE8" w:rsidRPr="005337CE" w:rsidRDefault="00713EE8" w:rsidP="00713EE8">
      <w:pPr>
        <w:pStyle w:val="a3"/>
        <w:jc w:val="center"/>
        <w:rPr>
          <w:rFonts w:ascii="Times New Roman" w:hAnsi="Times New Roman"/>
          <w:sz w:val="24"/>
          <w:szCs w:val="24"/>
        </w:rPr>
      </w:pPr>
      <w:bookmarkStart w:id="7" w:name="P386"/>
      <w:bookmarkEnd w:id="7"/>
      <w:r w:rsidRPr="005337CE">
        <w:rPr>
          <w:rFonts w:ascii="Times New Roman" w:hAnsi="Times New Roman"/>
          <w:sz w:val="24"/>
          <w:szCs w:val="24"/>
        </w:rPr>
        <w:t>РЕШЕНИЕ</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_____________________ N ______</w:t>
      </w:r>
      <w:r>
        <w:rPr>
          <w:rFonts w:ascii="Times New Roman" w:hAnsi="Times New Roman"/>
          <w:sz w:val="24"/>
          <w:szCs w:val="24"/>
        </w:rPr>
        <w:t>/</w:t>
      </w:r>
      <w:r w:rsidRPr="005337CE">
        <w:rPr>
          <w:rFonts w:ascii="Times New Roman" w:hAnsi="Times New Roman"/>
          <w:sz w:val="24"/>
          <w:szCs w:val="24"/>
        </w:rPr>
        <w:t>___</w:t>
      </w:r>
      <w:r>
        <w:rPr>
          <w:rFonts w:ascii="Times New Roman" w:hAnsi="Times New Roman"/>
          <w:sz w:val="24"/>
          <w:szCs w:val="24"/>
        </w:rPr>
        <w:t>________</w:t>
      </w:r>
      <w:r w:rsidRPr="005337CE">
        <w:rPr>
          <w:rFonts w:ascii="Times New Roman" w:hAnsi="Times New Roman"/>
          <w:sz w:val="24"/>
          <w:szCs w:val="24"/>
        </w:rPr>
        <w:t>__</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   (дата </w:t>
      </w:r>
      <w:proofErr w:type="gramStart"/>
      <w:r w:rsidRPr="005337CE">
        <w:rPr>
          <w:rFonts w:ascii="Times New Roman" w:hAnsi="Times New Roman"/>
          <w:sz w:val="24"/>
          <w:szCs w:val="24"/>
        </w:rPr>
        <w:t xml:space="preserve">принятия)   </w:t>
      </w:r>
      <w:proofErr w:type="gramEnd"/>
      <w:r w:rsidRPr="005337CE">
        <w:rPr>
          <w:rFonts w:ascii="Times New Roman" w:hAnsi="Times New Roman"/>
          <w:sz w:val="24"/>
          <w:szCs w:val="24"/>
        </w:rPr>
        <w:t xml:space="preserve">     </w:t>
      </w:r>
      <w:r>
        <w:rPr>
          <w:rFonts w:ascii="Times New Roman" w:hAnsi="Times New Roman"/>
          <w:sz w:val="24"/>
          <w:szCs w:val="24"/>
        </w:rPr>
        <w:t xml:space="preserve">        </w:t>
      </w:r>
      <w:r w:rsidRPr="005337CE">
        <w:rPr>
          <w:rFonts w:ascii="Times New Roman" w:hAnsi="Times New Roman"/>
          <w:sz w:val="24"/>
          <w:szCs w:val="24"/>
        </w:rPr>
        <w:t>(номер)</w:t>
      </w:r>
      <w:r>
        <w:rPr>
          <w:rFonts w:ascii="Times New Roman" w:hAnsi="Times New Roman"/>
          <w:sz w:val="24"/>
          <w:szCs w:val="24"/>
        </w:rPr>
        <w:t xml:space="preserve"> (номер созыва)</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center"/>
        <w:rPr>
          <w:rFonts w:ascii="Times New Roman" w:hAnsi="Times New Roman"/>
          <w:sz w:val="24"/>
          <w:szCs w:val="24"/>
        </w:rPr>
      </w:pPr>
      <w:r w:rsidRPr="005337CE">
        <w:rPr>
          <w:rFonts w:ascii="Times New Roman" w:hAnsi="Times New Roman"/>
          <w:sz w:val="24"/>
          <w:szCs w:val="24"/>
        </w:rPr>
        <w:t>___________________________________</w:t>
      </w:r>
    </w:p>
    <w:p w:rsidR="00713EE8" w:rsidRPr="005337CE" w:rsidRDefault="00713EE8" w:rsidP="00713EE8">
      <w:pPr>
        <w:pStyle w:val="a3"/>
        <w:ind w:firstLine="567"/>
        <w:jc w:val="center"/>
        <w:rPr>
          <w:rFonts w:ascii="Times New Roman" w:hAnsi="Times New Roman"/>
          <w:sz w:val="24"/>
          <w:szCs w:val="24"/>
        </w:rPr>
      </w:pPr>
      <w:r w:rsidRPr="005337CE">
        <w:rPr>
          <w:rFonts w:ascii="Times New Roman" w:hAnsi="Times New Roman"/>
          <w:sz w:val="24"/>
          <w:szCs w:val="24"/>
        </w:rPr>
        <w:t>(наименование решения)</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Преамбула</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Дума </w:t>
      </w:r>
      <w:r>
        <w:rPr>
          <w:rFonts w:ascii="Times New Roman" w:hAnsi="Times New Roman"/>
          <w:sz w:val="24"/>
          <w:szCs w:val="24"/>
        </w:rPr>
        <w:t>городского поселения Атиг _________ созыва</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РЕШИЛА:</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П</w:t>
      </w:r>
      <w:r w:rsidRPr="005337CE">
        <w:rPr>
          <w:rFonts w:ascii="Times New Roman" w:hAnsi="Times New Roman"/>
          <w:sz w:val="24"/>
          <w:szCs w:val="24"/>
        </w:rPr>
        <w:t>остановляющая часть</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Председатель Думы                         </w:t>
      </w:r>
      <w:r>
        <w:rPr>
          <w:rFonts w:ascii="Times New Roman" w:hAnsi="Times New Roman"/>
          <w:sz w:val="24"/>
          <w:szCs w:val="24"/>
        </w:rPr>
        <w:t xml:space="preserve">         </w:t>
      </w:r>
      <w:r w:rsidRPr="005337CE">
        <w:rPr>
          <w:rFonts w:ascii="Times New Roman" w:hAnsi="Times New Roman"/>
          <w:sz w:val="24"/>
          <w:szCs w:val="24"/>
        </w:rPr>
        <w:t>Глава</w:t>
      </w:r>
      <w:r>
        <w:rPr>
          <w:rFonts w:ascii="Times New Roman" w:hAnsi="Times New Roman"/>
          <w:sz w:val="24"/>
          <w:szCs w:val="24"/>
        </w:rPr>
        <w:t xml:space="preserve"> городского поселения Атиг</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городского поселения Атиг</w:t>
      </w:r>
      <w:r w:rsidRPr="005337CE">
        <w:rPr>
          <w:rFonts w:ascii="Times New Roman" w:hAnsi="Times New Roman"/>
          <w:sz w:val="24"/>
          <w:szCs w:val="24"/>
        </w:rPr>
        <w:t xml:space="preserve">                      </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___________________ И.О. Фамилия          ____________________ И.О. Фамилия</w:t>
      </w:r>
    </w:p>
    <w:p w:rsidR="00713EE8"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М.П.</w:t>
      </w:r>
    </w:p>
    <w:p w:rsidR="00713EE8" w:rsidRPr="005337CE" w:rsidRDefault="00713EE8" w:rsidP="00713EE8">
      <w:pPr>
        <w:pStyle w:val="a3"/>
        <w:jc w:val="both"/>
        <w:rPr>
          <w:rFonts w:ascii="Times New Roman" w:hAnsi="Times New Roman"/>
          <w:sz w:val="24"/>
          <w:szCs w:val="24"/>
        </w:rPr>
      </w:pPr>
    </w:p>
    <w:p w:rsidR="00713EE8" w:rsidRPr="005337CE" w:rsidRDefault="00713EE8" w:rsidP="00713EE8">
      <w:pPr>
        <w:pStyle w:val="a3"/>
        <w:ind w:firstLine="567"/>
        <w:jc w:val="right"/>
        <w:rPr>
          <w:rFonts w:ascii="Times New Roman" w:hAnsi="Times New Roman"/>
          <w:sz w:val="24"/>
          <w:szCs w:val="24"/>
        </w:rPr>
      </w:pPr>
      <w:r w:rsidRPr="005337CE">
        <w:rPr>
          <w:rFonts w:ascii="Times New Roman" w:hAnsi="Times New Roman"/>
          <w:sz w:val="24"/>
          <w:szCs w:val="24"/>
        </w:rPr>
        <w:t>Приложение N 3</w:t>
      </w:r>
    </w:p>
    <w:p w:rsidR="00713EE8" w:rsidRPr="005337CE" w:rsidRDefault="00713EE8" w:rsidP="00713EE8">
      <w:pPr>
        <w:pStyle w:val="a3"/>
        <w:ind w:firstLine="567"/>
        <w:jc w:val="right"/>
        <w:rPr>
          <w:rFonts w:ascii="Times New Roman" w:hAnsi="Times New Roman"/>
          <w:sz w:val="24"/>
          <w:szCs w:val="24"/>
        </w:rPr>
      </w:pPr>
      <w:r w:rsidRPr="005337CE">
        <w:rPr>
          <w:rFonts w:ascii="Times New Roman" w:hAnsi="Times New Roman"/>
          <w:sz w:val="24"/>
          <w:szCs w:val="24"/>
        </w:rPr>
        <w:t>к Порядку подготовки и внесения в Думу</w:t>
      </w:r>
    </w:p>
    <w:p w:rsidR="00713EE8" w:rsidRDefault="00713EE8" w:rsidP="00713EE8">
      <w:pPr>
        <w:pStyle w:val="a3"/>
        <w:ind w:firstLine="567"/>
        <w:jc w:val="right"/>
        <w:rPr>
          <w:rFonts w:ascii="Times New Roman" w:hAnsi="Times New Roman"/>
          <w:sz w:val="24"/>
          <w:szCs w:val="24"/>
        </w:rPr>
      </w:pPr>
      <w:r>
        <w:rPr>
          <w:rFonts w:ascii="Times New Roman" w:hAnsi="Times New Roman"/>
          <w:sz w:val="24"/>
          <w:szCs w:val="24"/>
        </w:rPr>
        <w:t>городского поселения Атиг</w:t>
      </w:r>
    </w:p>
    <w:p w:rsidR="00713EE8" w:rsidRPr="005337CE" w:rsidRDefault="00713EE8" w:rsidP="00713EE8">
      <w:pPr>
        <w:pStyle w:val="a3"/>
        <w:ind w:firstLine="567"/>
        <w:jc w:val="right"/>
        <w:rPr>
          <w:rFonts w:ascii="Times New Roman" w:hAnsi="Times New Roman"/>
          <w:sz w:val="24"/>
          <w:szCs w:val="24"/>
        </w:rPr>
      </w:pPr>
      <w:r>
        <w:rPr>
          <w:rFonts w:ascii="Times New Roman" w:hAnsi="Times New Roman"/>
          <w:sz w:val="24"/>
          <w:szCs w:val="24"/>
        </w:rPr>
        <w:t xml:space="preserve"> проектов </w:t>
      </w:r>
      <w:r w:rsidRPr="005337CE">
        <w:rPr>
          <w:rFonts w:ascii="Times New Roman" w:hAnsi="Times New Roman"/>
          <w:sz w:val="24"/>
          <w:szCs w:val="24"/>
        </w:rPr>
        <w:t>муниципальных правовых актов</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Форма</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jc w:val="center"/>
        <w:rPr>
          <w:rFonts w:ascii="Times New Roman" w:hAnsi="Times New Roman"/>
          <w:sz w:val="24"/>
          <w:szCs w:val="24"/>
        </w:rPr>
      </w:pPr>
      <w:r w:rsidRPr="005337CE">
        <w:rPr>
          <w:rFonts w:ascii="Times New Roman" w:hAnsi="Times New Roman"/>
          <w:sz w:val="24"/>
          <w:szCs w:val="24"/>
        </w:rPr>
        <w:t xml:space="preserve">Герб </w:t>
      </w:r>
      <w:r>
        <w:rPr>
          <w:rFonts w:ascii="Times New Roman" w:hAnsi="Times New Roman"/>
          <w:sz w:val="24"/>
          <w:szCs w:val="24"/>
        </w:rPr>
        <w:t>городского поселения Атиг</w:t>
      </w:r>
    </w:p>
    <w:p w:rsidR="00713EE8" w:rsidRPr="005337CE" w:rsidRDefault="00713EE8" w:rsidP="00713EE8">
      <w:pPr>
        <w:pStyle w:val="a3"/>
        <w:jc w:val="center"/>
        <w:rPr>
          <w:rFonts w:ascii="Times New Roman" w:hAnsi="Times New Roman"/>
          <w:sz w:val="24"/>
          <w:szCs w:val="24"/>
        </w:rPr>
      </w:pPr>
    </w:p>
    <w:p w:rsidR="00713EE8" w:rsidRPr="005337CE" w:rsidRDefault="00713EE8" w:rsidP="00713EE8">
      <w:pPr>
        <w:pStyle w:val="a3"/>
        <w:jc w:val="center"/>
        <w:rPr>
          <w:rFonts w:ascii="Times New Roman" w:hAnsi="Times New Roman"/>
          <w:sz w:val="24"/>
          <w:szCs w:val="24"/>
        </w:rPr>
      </w:pPr>
      <w:r w:rsidRPr="005337CE">
        <w:rPr>
          <w:rFonts w:ascii="Times New Roman" w:hAnsi="Times New Roman"/>
          <w:sz w:val="24"/>
          <w:szCs w:val="24"/>
        </w:rPr>
        <w:t>ДУМА</w:t>
      </w:r>
    </w:p>
    <w:p w:rsidR="00713EE8" w:rsidRDefault="00713EE8" w:rsidP="00713EE8">
      <w:pPr>
        <w:pStyle w:val="a3"/>
        <w:jc w:val="center"/>
        <w:rPr>
          <w:rFonts w:ascii="Times New Roman" w:hAnsi="Times New Roman"/>
          <w:sz w:val="24"/>
          <w:szCs w:val="24"/>
        </w:rPr>
      </w:pPr>
      <w:r>
        <w:rPr>
          <w:rFonts w:ascii="Times New Roman" w:hAnsi="Times New Roman"/>
          <w:sz w:val="24"/>
          <w:szCs w:val="24"/>
        </w:rPr>
        <w:t>ГОРОДСКОГО ПОСЕЛЕНИЯ АТИГ</w:t>
      </w:r>
    </w:p>
    <w:p w:rsidR="00713EE8" w:rsidRDefault="00713EE8" w:rsidP="00713EE8">
      <w:pPr>
        <w:pStyle w:val="a3"/>
        <w:jc w:val="center"/>
        <w:rPr>
          <w:rFonts w:ascii="Times New Roman" w:hAnsi="Times New Roman"/>
          <w:sz w:val="24"/>
          <w:szCs w:val="24"/>
        </w:rPr>
      </w:pPr>
      <w:r>
        <w:rPr>
          <w:rFonts w:ascii="Times New Roman" w:hAnsi="Times New Roman"/>
          <w:sz w:val="24"/>
          <w:szCs w:val="24"/>
        </w:rPr>
        <w:t>НИЖНЕСЕРГИНСКОГО МУНИЦИПАЛЬНОГО РАЙОНА</w:t>
      </w:r>
    </w:p>
    <w:p w:rsidR="00713EE8" w:rsidRPr="005337CE" w:rsidRDefault="00713EE8" w:rsidP="00713EE8">
      <w:pPr>
        <w:pStyle w:val="a3"/>
        <w:jc w:val="center"/>
        <w:rPr>
          <w:rFonts w:ascii="Times New Roman" w:hAnsi="Times New Roman"/>
          <w:sz w:val="24"/>
          <w:szCs w:val="24"/>
        </w:rPr>
      </w:pPr>
      <w:r w:rsidRPr="005337CE">
        <w:rPr>
          <w:rFonts w:ascii="Times New Roman" w:hAnsi="Times New Roman"/>
          <w:sz w:val="24"/>
          <w:szCs w:val="24"/>
        </w:rPr>
        <w:t>СВЕРДЛОВСКОЙ ОБЛАСТИ</w:t>
      </w:r>
    </w:p>
    <w:p w:rsidR="00713EE8" w:rsidRPr="005337CE" w:rsidRDefault="00713EE8" w:rsidP="00713EE8">
      <w:pPr>
        <w:pStyle w:val="a3"/>
        <w:jc w:val="both"/>
        <w:rPr>
          <w:rFonts w:ascii="Times New Roman" w:hAnsi="Times New Roman"/>
          <w:sz w:val="24"/>
          <w:szCs w:val="24"/>
        </w:rPr>
      </w:pPr>
    </w:p>
    <w:p w:rsidR="00713EE8" w:rsidRPr="005337CE" w:rsidRDefault="00713EE8" w:rsidP="00713EE8">
      <w:pPr>
        <w:pStyle w:val="a3"/>
        <w:jc w:val="center"/>
        <w:rPr>
          <w:rFonts w:ascii="Times New Roman" w:hAnsi="Times New Roman"/>
          <w:sz w:val="24"/>
          <w:szCs w:val="24"/>
        </w:rPr>
      </w:pPr>
      <w:bookmarkStart w:id="8" w:name="P436"/>
      <w:bookmarkEnd w:id="8"/>
      <w:r w:rsidRPr="005337CE">
        <w:rPr>
          <w:rFonts w:ascii="Times New Roman" w:hAnsi="Times New Roman"/>
          <w:sz w:val="24"/>
          <w:szCs w:val="24"/>
        </w:rPr>
        <w:t>РЕШЕНИЕ</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_____________________ N ________</w:t>
      </w:r>
      <w:r>
        <w:rPr>
          <w:rFonts w:ascii="Times New Roman" w:hAnsi="Times New Roman"/>
          <w:sz w:val="24"/>
          <w:szCs w:val="24"/>
        </w:rPr>
        <w:t>/</w:t>
      </w:r>
      <w:r w:rsidRPr="005337CE">
        <w:rPr>
          <w:rFonts w:ascii="Times New Roman" w:hAnsi="Times New Roman"/>
          <w:sz w:val="24"/>
          <w:szCs w:val="24"/>
        </w:rPr>
        <w:t>__</w:t>
      </w:r>
      <w:r>
        <w:rPr>
          <w:rFonts w:ascii="Times New Roman" w:hAnsi="Times New Roman"/>
          <w:sz w:val="24"/>
          <w:szCs w:val="24"/>
        </w:rPr>
        <w:t>___________</w:t>
      </w:r>
      <w:r w:rsidRPr="005337CE">
        <w:rPr>
          <w:rFonts w:ascii="Times New Roman" w:hAnsi="Times New Roman"/>
          <w:sz w:val="24"/>
          <w:szCs w:val="24"/>
        </w:rPr>
        <w:t>_</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   (дата </w:t>
      </w:r>
      <w:proofErr w:type="gramStart"/>
      <w:r w:rsidRPr="005337CE">
        <w:rPr>
          <w:rFonts w:ascii="Times New Roman" w:hAnsi="Times New Roman"/>
          <w:sz w:val="24"/>
          <w:szCs w:val="24"/>
        </w:rPr>
        <w:t xml:space="preserve">принятия)   </w:t>
      </w:r>
      <w:proofErr w:type="gramEnd"/>
      <w:r w:rsidRPr="005337CE">
        <w:rPr>
          <w:rFonts w:ascii="Times New Roman" w:hAnsi="Times New Roman"/>
          <w:sz w:val="24"/>
          <w:szCs w:val="24"/>
        </w:rPr>
        <w:t xml:space="preserve">     </w:t>
      </w:r>
      <w:r>
        <w:rPr>
          <w:rFonts w:ascii="Times New Roman" w:hAnsi="Times New Roman"/>
          <w:sz w:val="24"/>
          <w:szCs w:val="24"/>
        </w:rPr>
        <w:t xml:space="preserve">          </w:t>
      </w:r>
      <w:r w:rsidRPr="005337CE">
        <w:rPr>
          <w:rFonts w:ascii="Times New Roman" w:hAnsi="Times New Roman"/>
          <w:sz w:val="24"/>
          <w:szCs w:val="24"/>
        </w:rPr>
        <w:t>(номер)</w:t>
      </w:r>
      <w:r>
        <w:rPr>
          <w:rFonts w:ascii="Times New Roman" w:hAnsi="Times New Roman"/>
          <w:sz w:val="24"/>
          <w:szCs w:val="24"/>
        </w:rPr>
        <w:t xml:space="preserve">   (номер созыва)</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center"/>
        <w:rPr>
          <w:rFonts w:ascii="Times New Roman" w:hAnsi="Times New Roman"/>
          <w:sz w:val="24"/>
          <w:szCs w:val="24"/>
        </w:rPr>
      </w:pPr>
      <w:r w:rsidRPr="005337CE">
        <w:rPr>
          <w:rFonts w:ascii="Times New Roman" w:hAnsi="Times New Roman"/>
          <w:sz w:val="24"/>
          <w:szCs w:val="24"/>
        </w:rPr>
        <w:t>___________________________________</w:t>
      </w:r>
    </w:p>
    <w:p w:rsidR="00713EE8" w:rsidRPr="005337CE" w:rsidRDefault="00713EE8" w:rsidP="00713EE8">
      <w:pPr>
        <w:pStyle w:val="a3"/>
        <w:ind w:firstLine="567"/>
        <w:jc w:val="center"/>
        <w:rPr>
          <w:rFonts w:ascii="Times New Roman" w:hAnsi="Times New Roman"/>
          <w:sz w:val="24"/>
          <w:szCs w:val="24"/>
        </w:rPr>
      </w:pPr>
      <w:r w:rsidRPr="005337CE">
        <w:rPr>
          <w:rFonts w:ascii="Times New Roman" w:hAnsi="Times New Roman"/>
          <w:sz w:val="24"/>
          <w:szCs w:val="24"/>
        </w:rPr>
        <w:t>(наименование решения)</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Преамбула</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 xml:space="preserve">Дума </w:t>
      </w:r>
      <w:r>
        <w:rPr>
          <w:rFonts w:ascii="Times New Roman" w:hAnsi="Times New Roman"/>
          <w:sz w:val="24"/>
          <w:szCs w:val="24"/>
        </w:rPr>
        <w:t>городского поселения Атиг ________ созыва</w:t>
      </w:r>
    </w:p>
    <w:p w:rsidR="00713EE8" w:rsidRPr="005337CE" w:rsidRDefault="00713EE8" w:rsidP="00713EE8">
      <w:pPr>
        <w:pStyle w:val="a3"/>
        <w:ind w:firstLine="567"/>
        <w:jc w:val="both"/>
        <w:rPr>
          <w:rFonts w:ascii="Times New Roman" w:hAnsi="Times New Roman"/>
          <w:sz w:val="24"/>
          <w:szCs w:val="24"/>
        </w:rPr>
      </w:pPr>
      <w:r w:rsidRPr="005337CE">
        <w:rPr>
          <w:rFonts w:ascii="Times New Roman" w:hAnsi="Times New Roman"/>
          <w:sz w:val="24"/>
          <w:szCs w:val="24"/>
        </w:rPr>
        <w:t>РЕШИЛА</w:t>
      </w:r>
      <w:r>
        <w:rPr>
          <w:rFonts w:ascii="Times New Roman" w:hAnsi="Times New Roman"/>
          <w:sz w:val="24"/>
          <w:szCs w:val="24"/>
        </w:rPr>
        <w:t>:</w:t>
      </w:r>
    </w:p>
    <w:p w:rsidR="00713EE8" w:rsidRPr="005337CE" w:rsidRDefault="00713EE8" w:rsidP="00713EE8">
      <w:pPr>
        <w:pStyle w:val="a3"/>
        <w:ind w:firstLine="567"/>
        <w:jc w:val="both"/>
        <w:rPr>
          <w:rFonts w:ascii="Times New Roman" w:hAnsi="Times New Roman"/>
          <w:sz w:val="24"/>
          <w:szCs w:val="24"/>
        </w:rPr>
      </w:pPr>
      <w:r>
        <w:rPr>
          <w:rFonts w:ascii="Times New Roman" w:hAnsi="Times New Roman"/>
          <w:sz w:val="24"/>
          <w:szCs w:val="24"/>
        </w:rPr>
        <w:t>П</w:t>
      </w:r>
      <w:r w:rsidRPr="005337CE">
        <w:rPr>
          <w:rFonts w:ascii="Times New Roman" w:hAnsi="Times New Roman"/>
          <w:sz w:val="24"/>
          <w:szCs w:val="24"/>
        </w:rPr>
        <w:t>остановляющая часть</w:t>
      </w:r>
    </w:p>
    <w:p w:rsidR="00713EE8" w:rsidRPr="005337CE" w:rsidRDefault="00713EE8" w:rsidP="00713EE8">
      <w:pPr>
        <w:pStyle w:val="a3"/>
        <w:ind w:firstLine="567"/>
        <w:jc w:val="both"/>
        <w:rPr>
          <w:rFonts w:ascii="Times New Roman" w:hAnsi="Times New Roman"/>
          <w:sz w:val="24"/>
          <w:szCs w:val="24"/>
        </w:rPr>
      </w:pPr>
    </w:p>
    <w:p w:rsidR="00713EE8" w:rsidRPr="005337CE" w:rsidRDefault="00713EE8" w:rsidP="00713EE8">
      <w:pPr>
        <w:pStyle w:val="a3"/>
        <w:ind w:left="5387"/>
        <w:jc w:val="both"/>
        <w:rPr>
          <w:rFonts w:ascii="Times New Roman" w:hAnsi="Times New Roman"/>
          <w:sz w:val="24"/>
          <w:szCs w:val="24"/>
        </w:rPr>
      </w:pPr>
      <w:r w:rsidRPr="005337CE">
        <w:rPr>
          <w:rFonts w:ascii="Times New Roman" w:hAnsi="Times New Roman"/>
          <w:sz w:val="24"/>
          <w:szCs w:val="24"/>
        </w:rPr>
        <w:t>Председатель Думы</w:t>
      </w:r>
    </w:p>
    <w:p w:rsidR="00713EE8" w:rsidRDefault="00713EE8" w:rsidP="00713EE8">
      <w:pPr>
        <w:pStyle w:val="a3"/>
        <w:ind w:left="5387"/>
        <w:jc w:val="both"/>
        <w:rPr>
          <w:rFonts w:ascii="Times New Roman" w:hAnsi="Times New Roman"/>
          <w:sz w:val="24"/>
          <w:szCs w:val="24"/>
        </w:rPr>
      </w:pPr>
      <w:r>
        <w:rPr>
          <w:rFonts w:ascii="Times New Roman" w:hAnsi="Times New Roman"/>
          <w:sz w:val="24"/>
          <w:szCs w:val="24"/>
        </w:rPr>
        <w:t>городского поселения Атиг</w:t>
      </w:r>
    </w:p>
    <w:p w:rsidR="00713EE8" w:rsidRDefault="00713EE8" w:rsidP="00713EE8">
      <w:pPr>
        <w:pStyle w:val="a3"/>
        <w:ind w:left="5387"/>
        <w:jc w:val="both"/>
        <w:rPr>
          <w:rFonts w:ascii="Times New Roman" w:hAnsi="Times New Roman"/>
          <w:sz w:val="24"/>
          <w:szCs w:val="24"/>
        </w:rPr>
      </w:pPr>
      <w:r>
        <w:rPr>
          <w:rFonts w:ascii="Times New Roman" w:hAnsi="Times New Roman"/>
          <w:sz w:val="24"/>
          <w:szCs w:val="24"/>
        </w:rPr>
        <w:t>___________________</w:t>
      </w:r>
      <w:r w:rsidRPr="005337CE">
        <w:rPr>
          <w:rFonts w:ascii="Times New Roman" w:hAnsi="Times New Roman"/>
          <w:sz w:val="24"/>
          <w:szCs w:val="24"/>
        </w:rPr>
        <w:t>И.О. Фамилия</w:t>
      </w:r>
    </w:p>
    <w:p w:rsidR="00713EE8" w:rsidRDefault="00713EE8" w:rsidP="00713EE8">
      <w:pPr>
        <w:pStyle w:val="a3"/>
        <w:jc w:val="both"/>
        <w:rPr>
          <w:rFonts w:ascii="Times New Roman" w:hAnsi="Times New Roman"/>
          <w:sz w:val="24"/>
          <w:szCs w:val="24"/>
        </w:rPr>
      </w:pPr>
    </w:p>
    <w:p w:rsidR="00713EE8" w:rsidRPr="005337CE" w:rsidRDefault="00713EE8" w:rsidP="00713EE8">
      <w:pPr>
        <w:pStyle w:val="a3"/>
        <w:ind w:left="5387"/>
        <w:jc w:val="both"/>
        <w:rPr>
          <w:rFonts w:ascii="Times New Roman" w:hAnsi="Times New Roman"/>
          <w:sz w:val="24"/>
          <w:szCs w:val="24"/>
        </w:rPr>
      </w:pPr>
      <w:r>
        <w:rPr>
          <w:rFonts w:ascii="Times New Roman" w:hAnsi="Times New Roman"/>
          <w:sz w:val="24"/>
          <w:szCs w:val="24"/>
        </w:rPr>
        <w:t>М.П.</w:t>
      </w:r>
    </w:p>
    <w:p w:rsidR="00AE4EC0" w:rsidRDefault="00AE4EC0"/>
    <w:sectPr w:rsidR="00AE4E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EE8"/>
    <w:rsid w:val="00713EE8"/>
    <w:rsid w:val="00AE4E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502458-B4F6-4ECB-8D38-E731DA539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EE8"/>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13EE8"/>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71&amp;n=419851&amp;dst=32"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RLAW071&amp;n=419851&amp;dst=32" TargetMode="External"/><Relationship Id="rId12" Type="http://schemas.openxmlformats.org/officeDocument/2006/relationships/hyperlink" Target="https://login.consultant.ru/link/?req=doc&amp;base=LAW&amp;n=47560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RLAW071&amp;n=417459" TargetMode="External"/><Relationship Id="rId11" Type="http://schemas.openxmlformats.org/officeDocument/2006/relationships/hyperlink" Target="https://login.consultant.ru/link/?req=doc&amp;base=LAW&amp;n=523306" TargetMode="External"/><Relationship Id="rId5" Type="http://schemas.openxmlformats.org/officeDocument/2006/relationships/hyperlink" Target="https://login.consultant.ru/link/?req=doc&amp;base=LAW&amp;n=2875" TargetMode="External"/><Relationship Id="rId10" Type="http://schemas.openxmlformats.org/officeDocument/2006/relationships/hyperlink" Target="https://login.consultant.ru/link/?req=doc&amp;base=RLAW071&amp;n=417459" TargetMode="External"/><Relationship Id="rId4" Type="http://schemas.openxmlformats.org/officeDocument/2006/relationships/hyperlink" Target="https://login.consultant.ru/link/?req=doc&amp;base=RLAW071&amp;n=419851&amp;dst=32" TargetMode="External"/><Relationship Id="rId9" Type="http://schemas.openxmlformats.org/officeDocument/2006/relationships/hyperlink" Target="https://login.consultant.ru/link/?req=doc&amp;base=LAW&amp;n=287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5665</Words>
  <Characters>32294</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1</cp:revision>
  <dcterms:created xsi:type="dcterms:W3CDTF">2026-06-24T04:09:00Z</dcterms:created>
  <dcterms:modified xsi:type="dcterms:W3CDTF">2026-06-24T04:11:00Z</dcterms:modified>
</cp:coreProperties>
</file>